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77E4" w14:textId="23B3B89D" w:rsidR="00EE6BFD" w:rsidRPr="00941385" w:rsidRDefault="00F6275D" w:rsidP="00F6275D">
      <w:pPr>
        <w:spacing w:before="15"/>
        <w:ind w:right="-90"/>
        <w:contextualSpacing/>
        <w:jc w:val="center"/>
        <w:rPr>
          <w:rFonts w:ascii="Times New Roman" w:eastAsia="Times New Roman" w:hAnsi="Times New Roman" w:cs="Times New Roman"/>
          <w:b/>
          <w:sz w:val="28"/>
          <w:szCs w:val="28"/>
        </w:rPr>
      </w:pPr>
      <w:bookmarkStart w:id="0" w:name="_Hlk151961862"/>
      <w:r>
        <w:rPr>
          <w:rFonts w:ascii="Times New Roman" w:eastAsia="Times New Roman" w:hAnsi="Times New Roman" w:cs="Times New Roman"/>
          <w:b/>
          <w:sz w:val="28"/>
          <w:szCs w:val="28"/>
        </w:rPr>
        <w:t>Ha</w:t>
      </w:r>
      <w:r w:rsidR="00FD1CF0" w:rsidRPr="00941385">
        <w:rPr>
          <w:rFonts w:ascii="Times New Roman" w:eastAsia="Times New Roman" w:hAnsi="Times New Roman" w:cs="Times New Roman"/>
          <w:b/>
          <w:sz w:val="28"/>
          <w:szCs w:val="28"/>
        </w:rPr>
        <w:t>zardous Spill-</w:t>
      </w:r>
      <w:r w:rsidR="00941385" w:rsidRPr="00941385">
        <w:rPr>
          <w:rFonts w:ascii="Times New Roman" w:hAnsi="Times New Roman" w:cs="Times New Roman"/>
          <w:b/>
          <w:bCs/>
          <w:sz w:val="28"/>
          <w:szCs w:val="28"/>
        </w:rPr>
        <w:t>Railway Collision</w:t>
      </w:r>
      <w:r>
        <w:rPr>
          <w:rFonts w:ascii="Times New Roman" w:hAnsi="Times New Roman" w:cs="Times New Roman"/>
          <w:b/>
          <w:bCs/>
          <w:sz w:val="28"/>
          <w:szCs w:val="28"/>
        </w:rPr>
        <w:t xml:space="preserve"> </w:t>
      </w:r>
      <w:r w:rsidR="00422F81" w:rsidRPr="00941385">
        <w:rPr>
          <w:rFonts w:ascii="Times New Roman" w:eastAsia="Times New Roman" w:hAnsi="Times New Roman" w:cs="Times New Roman"/>
          <w:b/>
          <w:sz w:val="28"/>
          <w:szCs w:val="28"/>
        </w:rPr>
        <w:t>Significant Event Readiness Forum</w:t>
      </w:r>
      <w:r w:rsidR="00ED136C" w:rsidRPr="00941385">
        <w:rPr>
          <w:rFonts w:ascii="Times New Roman" w:eastAsia="Times New Roman" w:hAnsi="Times New Roman" w:cs="Times New Roman"/>
          <w:b/>
          <w:sz w:val="28"/>
          <w:szCs w:val="28"/>
        </w:rPr>
        <w:t xml:space="preserve"> (</w:t>
      </w:r>
      <w:r w:rsidR="00422F81" w:rsidRPr="00941385">
        <w:rPr>
          <w:rFonts w:ascii="Times New Roman" w:eastAsia="Times New Roman" w:hAnsi="Times New Roman" w:cs="Times New Roman"/>
          <w:b/>
          <w:sz w:val="28"/>
          <w:szCs w:val="28"/>
        </w:rPr>
        <w:t>S</w:t>
      </w:r>
      <w:r w:rsidR="00ED136C" w:rsidRPr="00941385">
        <w:rPr>
          <w:rFonts w:ascii="Times New Roman" w:eastAsia="Times New Roman" w:hAnsi="Times New Roman" w:cs="Times New Roman"/>
          <w:b/>
          <w:sz w:val="28"/>
          <w:szCs w:val="28"/>
        </w:rPr>
        <w:t xml:space="preserve">ERF) </w:t>
      </w:r>
      <w:bookmarkEnd w:id="0"/>
      <w:r w:rsidR="00A41A5A">
        <w:rPr>
          <w:rFonts w:ascii="Times New Roman" w:eastAsia="Times New Roman" w:hAnsi="Times New Roman" w:cs="Times New Roman"/>
          <w:b/>
          <w:sz w:val="28"/>
          <w:szCs w:val="28"/>
        </w:rPr>
        <w:t>Executive Summary</w:t>
      </w:r>
    </w:p>
    <w:p w14:paraId="0E26387A" w14:textId="77777777" w:rsidR="00EE6BFD" w:rsidRDefault="00EE6BFD" w:rsidP="00F6275D">
      <w:pPr>
        <w:widowControl/>
        <w:ind w:right="-90"/>
        <w:rPr>
          <w:rFonts w:ascii="Times New Roman" w:eastAsia="Times New Roman" w:hAnsi="Times New Roman" w:cs="Times New Roman"/>
          <w:sz w:val="28"/>
          <w:szCs w:val="28"/>
        </w:rPr>
      </w:pPr>
    </w:p>
    <w:p w14:paraId="40A3A1AE" w14:textId="68D8641C" w:rsidR="0055708A" w:rsidRDefault="00ED136C" w:rsidP="00F6275D">
      <w:pPr>
        <w:widowControl/>
        <w:ind w:right="-90"/>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 xml:space="preserve">The </w:t>
      </w:r>
      <w:r w:rsidR="0055708A" w:rsidRPr="0055708A">
        <w:rPr>
          <w:rFonts w:ascii="Times New Roman" w:eastAsia="Times New Roman" w:hAnsi="Times New Roman" w:cs="Times New Roman"/>
          <w:sz w:val="24"/>
          <w:szCs w:val="24"/>
        </w:rPr>
        <w:t xml:space="preserve">Hazardous Spill-Rail Crash Significant Event Readiness Forum (SERF) </w:t>
      </w:r>
      <w:r>
        <w:rPr>
          <w:rFonts w:ascii="Times New Roman" w:eastAsia="Times New Roman" w:hAnsi="Times New Roman" w:cs="Times New Roman"/>
          <w:sz w:val="24"/>
          <w:szCs w:val="24"/>
        </w:rPr>
        <w:t xml:space="preserve">was held on </w:t>
      </w:r>
      <w:r w:rsidR="0055708A">
        <w:rPr>
          <w:rFonts w:ascii="Times New Roman" w:eastAsia="Times New Roman" w:hAnsi="Times New Roman" w:cs="Times New Roman"/>
          <w:sz w:val="24"/>
          <w:szCs w:val="24"/>
        </w:rPr>
        <w:t>November 16</w:t>
      </w:r>
      <w:r>
        <w:rPr>
          <w:rFonts w:ascii="Times New Roman" w:eastAsia="Times New Roman" w:hAnsi="Times New Roman" w:cs="Times New Roman"/>
          <w:sz w:val="24"/>
          <w:szCs w:val="24"/>
        </w:rPr>
        <w:t xml:space="preserve">, 2023, from </w:t>
      </w:r>
      <w:r w:rsidR="00D06F9C">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D06F9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0AM to </w:t>
      </w:r>
      <w:r w:rsidR="00D06F9C">
        <w:rPr>
          <w:rFonts w:ascii="Times New Roman" w:eastAsia="Times New Roman" w:hAnsi="Times New Roman" w:cs="Times New Roman"/>
          <w:sz w:val="24"/>
          <w:szCs w:val="24"/>
        </w:rPr>
        <w:t>3</w:t>
      </w:r>
      <w:r>
        <w:rPr>
          <w:rFonts w:ascii="Times New Roman" w:eastAsia="Times New Roman" w:hAnsi="Times New Roman" w:cs="Times New Roman"/>
          <w:sz w:val="24"/>
          <w:szCs w:val="24"/>
        </w:rPr>
        <w:t>:30PM</w:t>
      </w:r>
      <w:r w:rsidR="0073448D">
        <w:rPr>
          <w:rFonts w:ascii="Times New Roman" w:eastAsia="Times New Roman" w:hAnsi="Times New Roman" w:cs="Times New Roman"/>
          <w:sz w:val="24"/>
          <w:szCs w:val="24"/>
        </w:rPr>
        <w:t xml:space="preserve"> at the</w:t>
      </w:r>
      <w:r>
        <w:rPr>
          <w:rFonts w:ascii="Times New Roman" w:eastAsia="Times New Roman" w:hAnsi="Times New Roman" w:cs="Times New Roman"/>
          <w:sz w:val="24"/>
          <w:szCs w:val="24"/>
        </w:rPr>
        <w:t xml:space="preserve"> </w:t>
      </w:r>
      <w:r w:rsidR="00D06F9C">
        <w:rPr>
          <w:rFonts w:ascii="Times New Roman" w:eastAsia="Times New Roman" w:hAnsi="Times New Roman" w:cs="Times New Roman"/>
          <w:sz w:val="24"/>
          <w:szCs w:val="24"/>
        </w:rPr>
        <w:t>Northern Arizona University Conference Center</w:t>
      </w:r>
      <w:r>
        <w:rPr>
          <w:rFonts w:ascii="Times New Roman" w:eastAsia="Times New Roman" w:hAnsi="Times New Roman" w:cs="Times New Roman"/>
          <w:sz w:val="24"/>
          <w:szCs w:val="24"/>
        </w:rPr>
        <w:t xml:space="preserve"> (</w:t>
      </w:r>
      <w:r w:rsidR="00D06F9C" w:rsidRPr="00D06F9C">
        <w:rPr>
          <w:rFonts w:ascii="Times New Roman" w:eastAsia="Times New Roman" w:hAnsi="Times New Roman" w:cs="Times New Roman"/>
          <w:sz w:val="24"/>
          <w:szCs w:val="24"/>
        </w:rPr>
        <w:t>201 W Butler Ave, Flagstaff, AZ 86001</w:t>
      </w:r>
      <w:r>
        <w:rPr>
          <w:rFonts w:ascii="Times New Roman" w:eastAsia="Times New Roman" w:hAnsi="Times New Roman" w:cs="Times New Roman"/>
          <w:sz w:val="24"/>
          <w:szCs w:val="24"/>
        </w:rPr>
        <w:t xml:space="preserve">). A total of </w:t>
      </w:r>
      <w:r w:rsidR="008A74B0">
        <w:rPr>
          <w:rFonts w:ascii="Times New Roman" w:eastAsia="Times New Roman" w:hAnsi="Times New Roman" w:cs="Times New Roman"/>
          <w:sz w:val="24"/>
          <w:szCs w:val="24"/>
        </w:rPr>
        <w:t>8</w:t>
      </w:r>
      <w:r w:rsidR="00D15D09">
        <w:rPr>
          <w:rFonts w:ascii="Times New Roman" w:eastAsia="Times New Roman" w:hAnsi="Times New Roman" w:cs="Times New Roman"/>
          <w:sz w:val="24"/>
          <w:szCs w:val="24"/>
        </w:rPr>
        <w:t>6</w:t>
      </w:r>
      <w:r w:rsidR="008A74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individuals attended the </w:t>
      </w:r>
      <w:r w:rsidR="0055708A">
        <w:rPr>
          <w:rFonts w:ascii="Times New Roman" w:eastAsia="Times New Roman" w:hAnsi="Times New Roman" w:cs="Times New Roman"/>
          <w:sz w:val="24"/>
          <w:szCs w:val="24"/>
        </w:rPr>
        <w:t>S</w:t>
      </w:r>
      <w:r>
        <w:rPr>
          <w:rFonts w:ascii="Times New Roman" w:eastAsia="Times New Roman" w:hAnsi="Times New Roman" w:cs="Times New Roman"/>
          <w:sz w:val="24"/>
          <w:szCs w:val="24"/>
        </w:rPr>
        <w:t>ERF</w:t>
      </w:r>
      <w:r w:rsidR="0055708A">
        <w:rPr>
          <w:rFonts w:ascii="Times New Roman" w:eastAsia="Times New Roman" w:hAnsi="Times New Roman" w:cs="Times New Roman"/>
          <w:sz w:val="24"/>
          <w:szCs w:val="24"/>
        </w:rPr>
        <w:t xml:space="preserve">. </w:t>
      </w:r>
      <w:r w:rsidR="00856C97">
        <w:rPr>
          <w:rFonts w:ascii="Times New Roman" w:eastAsia="Times New Roman" w:hAnsi="Times New Roman" w:cs="Times New Roman"/>
          <w:sz w:val="24"/>
          <w:szCs w:val="24"/>
        </w:rPr>
        <w:t>Attendance is displayed on the next page.</w:t>
      </w:r>
    </w:p>
    <w:p w14:paraId="6AC6591A" w14:textId="607E5837" w:rsidR="0055708A" w:rsidRDefault="0055708A" w:rsidP="00F6275D">
      <w:pPr>
        <w:widowControl/>
        <w:ind w:right="-90"/>
        <w:jc w:val="both"/>
        <w:rPr>
          <w:rFonts w:ascii="Times New Roman" w:eastAsia="Times New Roman" w:hAnsi="Times New Roman" w:cs="Times New Roman"/>
          <w:sz w:val="24"/>
          <w:szCs w:val="24"/>
        </w:rPr>
      </w:pPr>
    </w:p>
    <w:p w14:paraId="3B8C2E94" w14:textId="7D0F7868" w:rsidR="00A41A5A" w:rsidRDefault="00A41A5A" w:rsidP="00F6275D">
      <w:pPr>
        <w:widowControl/>
        <w:ind w:right="-90"/>
        <w:rPr>
          <w:rFonts w:ascii="Times New Roman" w:eastAsia="Times New Roman" w:hAnsi="Times New Roman" w:cs="Times New Roman"/>
          <w:sz w:val="24"/>
          <w:szCs w:val="24"/>
        </w:rPr>
      </w:pPr>
      <w:r w:rsidRPr="00286821">
        <w:rPr>
          <w:rFonts w:ascii="Times New Roman" w:eastAsia="Times New Roman" w:hAnsi="Times New Roman" w:cs="Times New Roman"/>
          <w:bCs/>
          <w:sz w:val="24"/>
          <w:szCs w:val="24"/>
        </w:rPr>
        <w:t>There were eight objectives that guided the event.</w:t>
      </w:r>
      <w:r>
        <w:rPr>
          <w:rFonts w:ascii="Times New Roman" w:eastAsia="Times New Roman" w:hAnsi="Times New Roman" w:cs="Times New Roman"/>
          <w:b/>
          <w:sz w:val="28"/>
          <w:szCs w:val="28"/>
        </w:rPr>
        <w:t xml:space="preserve"> </w:t>
      </w:r>
      <w:r w:rsidRPr="00286821">
        <w:rPr>
          <w:rFonts w:ascii="Times New Roman" w:eastAsia="Times New Roman" w:hAnsi="Times New Roman" w:cs="Times New Roman"/>
          <w:sz w:val="24"/>
          <w:szCs w:val="24"/>
        </w:rPr>
        <w:t xml:space="preserve">By the end of the SERF, participants </w:t>
      </w:r>
      <w:r>
        <w:rPr>
          <w:rFonts w:ascii="Times New Roman" w:eastAsia="Times New Roman" w:hAnsi="Times New Roman" w:cs="Times New Roman"/>
          <w:sz w:val="24"/>
          <w:szCs w:val="24"/>
        </w:rPr>
        <w:t xml:space="preserve">were to </w:t>
      </w:r>
      <w:r w:rsidRPr="00286821">
        <w:rPr>
          <w:rFonts w:ascii="Times New Roman" w:eastAsia="Times New Roman" w:hAnsi="Times New Roman" w:cs="Times New Roman"/>
          <w:sz w:val="24"/>
          <w:szCs w:val="24"/>
        </w:rPr>
        <w:t>have an improved understanding of:</w:t>
      </w:r>
    </w:p>
    <w:p w14:paraId="132AD7E9" w14:textId="77777777" w:rsidR="008D338A" w:rsidRPr="00286821" w:rsidRDefault="008D338A" w:rsidP="00F6275D">
      <w:pPr>
        <w:widowControl/>
        <w:ind w:right="-90"/>
        <w:rPr>
          <w:rFonts w:ascii="Times New Roman" w:eastAsia="Times New Roman" w:hAnsi="Times New Roman" w:cs="Times New Roman"/>
          <w:sz w:val="24"/>
          <w:szCs w:val="24"/>
        </w:rPr>
      </w:pPr>
    </w:p>
    <w:p w14:paraId="0BE3B3DE" w14:textId="77777777" w:rsidR="00A41A5A" w:rsidRPr="00286821" w:rsidRDefault="00A41A5A" w:rsidP="008D338A">
      <w:pPr>
        <w:widowControl/>
        <w:spacing w:after="200"/>
        <w:ind w:left="720" w:right="-90" w:hanging="360"/>
        <w:contextualSpacing/>
        <w:rPr>
          <w:rFonts w:ascii="Times New Roman" w:eastAsia="Times New Roman" w:hAnsi="Times New Roman" w:cs="Times New Roman"/>
          <w:sz w:val="24"/>
          <w:szCs w:val="24"/>
        </w:rPr>
      </w:pPr>
      <w:r w:rsidRPr="00286821">
        <w:rPr>
          <w:rFonts w:ascii="Times New Roman" w:eastAsia="Times New Roman" w:hAnsi="Times New Roman" w:cs="Times New Roman"/>
          <w:sz w:val="24"/>
          <w:szCs w:val="24"/>
        </w:rPr>
        <w:t xml:space="preserve">1. </w:t>
      </w:r>
      <w:r w:rsidRPr="00286821">
        <w:rPr>
          <w:rFonts w:ascii="Times New Roman" w:eastAsia="Times New Roman" w:hAnsi="Times New Roman" w:cs="Times New Roman"/>
          <w:sz w:val="24"/>
          <w:szCs w:val="24"/>
        </w:rPr>
        <w:tab/>
        <w:t xml:space="preserve">How public information and warning </w:t>
      </w:r>
      <w:r>
        <w:rPr>
          <w:rFonts w:ascii="Times New Roman" w:eastAsia="Times New Roman" w:hAnsi="Times New Roman" w:cs="Times New Roman"/>
          <w:sz w:val="24"/>
          <w:szCs w:val="24"/>
        </w:rPr>
        <w:t>would</w:t>
      </w:r>
      <w:r w:rsidRPr="00286821">
        <w:rPr>
          <w:rFonts w:ascii="Times New Roman" w:eastAsia="Times New Roman" w:hAnsi="Times New Roman" w:cs="Times New Roman"/>
          <w:sz w:val="24"/>
          <w:szCs w:val="24"/>
        </w:rPr>
        <w:t xml:space="preserve"> be activated and provided.</w:t>
      </w:r>
    </w:p>
    <w:p w14:paraId="397805CB" w14:textId="77777777" w:rsidR="00A41A5A" w:rsidRPr="00286821" w:rsidRDefault="00A41A5A" w:rsidP="008D338A">
      <w:pPr>
        <w:widowControl/>
        <w:spacing w:after="200"/>
        <w:ind w:left="720" w:right="-90" w:hanging="360"/>
        <w:contextualSpacing/>
        <w:rPr>
          <w:rFonts w:ascii="Times New Roman" w:eastAsia="Times New Roman" w:hAnsi="Times New Roman" w:cs="Times New Roman"/>
          <w:sz w:val="24"/>
          <w:szCs w:val="24"/>
        </w:rPr>
      </w:pPr>
      <w:r w:rsidRPr="00286821">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r w:rsidRPr="00286821">
        <w:rPr>
          <w:rFonts w:ascii="Times New Roman" w:eastAsia="Times New Roman" w:hAnsi="Times New Roman" w:cs="Times New Roman"/>
          <w:sz w:val="24"/>
          <w:szCs w:val="24"/>
        </w:rPr>
        <w:t xml:space="preserve">How operational coordination, interoperable communications, situational assessment </w:t>
      </w:r>
      <w:r>
        <w:rPr>
          <w:rFonts w:ascii="Times New Roman" w:eastAsia="Times New Roman" w:hAnsi="Times New Roman" w:cs="Times New Roman"/>
          <w:sz w:val="24"/>
          <w:szCs w:val="24"/>
        </w:rPr>
        <w:t xml:space="preserve">would </w:t>
      </w:r>
      <w:r w:rsidRPr="00286821">
        <w:rPr>
          <w:rFonts w:ascii="Times New Roman" w:eastAsia="Times New Roman" w:hAnsi="Times New Roman" w:cs="Times New Roman"/>
          <w:sz w:val="24"/>
          <w:szCs w:val="24"/>
        </w:rPr>
        <w:t>be activated and provided.</w:t>
      </w:r>
    </w:p>
    <w:p w14:paraId="4C8314C9" w14:textId="77777777" w:rsidR="00A41A5A" w:rsidRPr="00286821" w:rsidRDefault="00A41A5A" w:rsidP="008D338A">
      <w:pPr>
        <w:widowControl/>
        <w:spacing w:after="200"/>
        <w:ind w:left="720" w:right="778" w:hanging="360"/>
        <w:contextualSpacing/>
        <w:rPr>
          <w:rFonts w:ascii="Times New Roman" w:eastAsia="Times New Roman" w:hAnsi="Times New Roman" w:cs="Times New Roman"/>
          <w:sz w:val="24"/>
          <w:szCs w:val="24"/>
        </w:rPr>
      </w:pPr>
      <w:r w:rsidRPr="00286821">
        <w:rPr>
          <w:rFonts w:ascii="Times New Roman" w:eastAsia="Times New Roman" w:hAnsi="Times New Roman" w:cs="Times New Roman"/>
          <w:sz w:val="24"/>
          <w:szCs w:val="24"/>
        </w:rPr>
        <w:t xml:space="preserve">3. </w:t>
      </w:r>
      <w:r w:rsidRPr="00286821">
        <w:rPr>
          <w:rFonts w:ascii="Times New Roman" w:eastAsia="Times New Roman" w:hAnsi="Times New Roman" w:cs="Times New Roman"/>
          <w:sz w:val="24"/>
          <w:szCs w:val="24"/>
        </w:rPr>
        <w:tab/>
        <w:t>How access control, identity verification, physical protective measures, on-scene security, protection, and law enforcement w</w:t>
      </w:r>
      <w:r>
        <w:rPr>
          <w:rFonts w:ascii="Times New Roman" w:eastAsia="Times New Roman" w:hAnsi="Times New Roman" w:cs="Times New Roman"/>
          <w:sz w:val="24"/>
          <w:szCs w:val="24"/>
        </w:rPr>
        <w:t>ould</w:t>
      </w:r>
      <w:r w:rsidRPr="00286821">
        <w:rPr>
          <w:rFonts w:ascii="Times New Roman" w:eastAsia="Times New Roman" w:hAnsi="Times New Roman" w:cs="Times New Roman"/>
          <w:sz w:val="24"/>
          <w:szCs w:val="24"/>
        </w:rPr>
        <w:t xml:space="preserve"> be managed.</w:t>
      </w:r>
    </w:p>
    <w:p w14:paraId="5BC14D44" w14:textId="77777777" w:rsidR="00A41A5A" w:rsidRPr="00286821" w:rsidRDefault="00A41A5A" w:rsidP="008D338A">
      <w:pPr>
        <w:widowControl/>
        <w:spacing w:after="200"/>
        <w:ind w:left="720" w:right="778" w:hanging="360"/>
        <w:contextualSpacing/>
        <w:rPr>
          <w:rFonts w:ascii="Times New Roman" w:eastAsia="Times New Roman" w:hAnsi="Times New Roman" w:cs="Times New Roman"/>
          <w:sz w:val="24"/>
          <w:szCs w:val="24"/>
        </w:rPr>
      </w:pPr>
      <w:r w:rsidRPr="00286821">
        <w:rPr>
          <w:rFonts w:ascii="Times New Roman" w:eastAsia="Times New Roman" w:hAnsi="Times New Roman" w:cs="Times New Roman"/>
          <w:sz w:val="24"/>
          <w:szCs w:val="24"/>
        </w:rPr>
        <w:t xml:space="preserve">4. </w:t>
      </w:r>
      <w:r w:rsidRPr="00286821">
        <w:rPr>
          <w:rFonts w:ascii="Times New Roman" w:eastAsia="Times New Roman" w:hAnsi="Times New Roman" w:cs="Times New Roman"/>
          <w:sz w:val="24"/>
          <w:szCs w:val="24"/>
        </w:rPr>
        <w:tab/>
        <w:t>How public health, healthcare, and EMS services w</w:t>
      </w:r>
      <w:r>
        <w:rPr>
          <w:rFonts w:ascii="Times New Roman" w:eastAsia="Times New Roman" w:hAnsi="Times New Roman" w:cs="Times New Roman"/>
          <w:sz w:val="24"/>
          <w:szCs w:val="24"/>
        </w:rPr>
        <w:t>ould</w:t>
      </w:r>
      <w:r w:rsidRPr="00286821">
        <w:rPr>
          <w:rFonts w:ascii="Times New Roman" w:eastAsia="Times New Roman" w:hAnsi="Times New Roman" w:cs="Times New Roman"/>
          <w:sz w:val="24"/>
          <w:szCs w:val="24"/>
        </w:rPr>
        <w:t xml:space="preserve"> be activated and provided.</w:t>
      </w:r>
    </w:p>
    <w:p w14:paraId="21BE1946" w14:textId="77777777" w:rsidR="00A41A5A" w:rsidRPr="00286821" w:rsidRDefault="00A41A5A" w:rsidP="008D338A">
      <w:pPr>
        <w:widowControl/>
        <w:spacing w:after="200"/>
        <w:ind w:left="720" w:right="778" w:hanging="360"/>
        <w:contextualSpacing/>
        <w:rPr>
          <w:rFonts w:ascii="Times New Roman" w:eastAsia="Times New Roman" w:hAnsi="Times New Roman" w:cs="Times New Roman"/>
          <w:sz w:val="24"/>
          <w:szCs w:val="24"/>
        </w:rPr>
      </w:pPr>
      <w:r w:rsidRPr="00286821">
        <w:rPr>
          <w:rFonts w:ascii="Times New Roman" w:eastAsia="Times New Roman" w:hAnsi="Times New Roman" w:cs="Times New Roman"/>
          <w:sz w:val="24"/>
          <w:szCs w:val="24"/>
        </w:rPr>
        <w:t xml:space="preserve">5. </w:t>
      </w:r>
      <w:r w:rsidRPr="00286821">
        <w:rPr>
          <w:rFonts w:ascii="Times New Roman" w:eastAsia="Times New Roman" w:hAnsi="Times New Roman" w:cs="Times New Roman"/>
          <w:sz w:val="24"/>
          <w:szCs w:val="24"/>
        </w:rPr>
        <w:tab/>
        <w:t>How risk w</w:t>
      </w:r>
      <w:r>
        <w:rPr>
          <w:rFonts w:ascii="Times New Roman" w:eastAsia="Times New Roman" w:hAnsi="Times New Roman" w:cs="Times New Roman"/>
          <w:sz w:val="24"/>
          <w:szCs w:val="24"/>
        </w:rPr>
        <w:t>ould</w:t>
      </w:r>
      <w:r w:rsidRPr="00286821">
        <w:rPr>
          <w:rFonts w:ascii="Times New Roman" w:eastAsia="Times New Roman" w:hAnsi="Times New Roman" w:cs="Times New Roman"/>
          <w:sz w:val="24"/>
          <w:szCs w:val="24"/>
        </w:rPr>
        <w:t xml:space="preserve"> be managed.</w:t>
      </w:r>
    </w:p>
    <w:p w14:paraId="14DC57AB" w14:textId="77777777" w:rsidR="00A41A5A" w:rsidRPr="00286821" w:rsidRDefault="00A41A5A" w:rsidP="008D338A">
      <w:pPr>
        <w:widowControl/>
        <w:spacing w:after="200"/>
        <w:ind w:left="720" w:right="778" w:hanging="360"/>
        <w:contextualSpacing/>
        <w:rPr>
          <w:rFonts w:ascii="Times New Roman" w:eastAsia="Times New Roman" w:hAnsi="Times New Roman" w:cs="Times New Roman"/>
          <w:sz w:val="24"/>
          <w:szCs w:val="24"/>
        </w:rPr>
      </w:pPr>
      <w:r w:rsidRPr="00286821">
        <w:rPr>
          <w:rFonts w:ascii="Times New Roman" w:eastAsia="Times New Roman" w:hAnsi="Times New Roman" w:cs="Times New Roman"/>
          <w:sz w:val="24"/>
          <w:szCs w:val="24"/>
        </w:rPr>
        <w:t xml:space="preserve">6. </w:t>
      </w:r>
      <w:r w:rsidRPr="00286821">
        <w:rPr>
          <w:rFonts w:ascii="Times New Roman" w:eastAsia="Times New Roman" w:hAnsi="Times New Roman" w:cs="Times New Roman"/>
          <w:sz w:val="24"/>
          <w:szCs w:val="24"/>
        </w:rPr>
        <w:tab/>
        <w:t>How fatality management w</w:t>
      </w:r>
      <w:r>
        <w:rPr>
          <w:rFonts w:ascii="Times New Roman" w:eastAsia="Times New Roman" w:hAnsi="Times New Roman" w:cs="Times New Roman"/>
          <w:sz w:val="24"/>
          <w:szCs w:val="24"/>
        </w:rPr>
        <w:t>ould</w:t>
      </w:r>
      <w:r w:rsidRPr="00286821">
        <w:rPr>
          <w:rFonts w:ascii="Times New Roman" w:eastAsia="Times New Roman" w:hAnsi="Times New Roman" w:cs="Times New Roman"/>
          <w:sz w:val="24"/>
          <w:szCs w:val="24"/>
        </w:rPr>
        <w:t xml:space="preserve"> be activated and provided.</w:t>
      </w:r>
    </w:p>
    <w:p w14:paraId="641BE84D" w14:textId="77777777" w:rsidR="00A41A5A" w:rsidRPr="00286821" w:rsidRDefault="00A41A5A" w:rsidP="008D338A">
      <w:pPr>
        <w:widowControl/>
        <w:spacing w:after="200"/>
        <w:ind w:left="720" w:right="778" w:hanging="360"/>
        <w:contextualSpacing/>
        <w:rPr>
          <w:rFonts w:ascii="Times New Roman" w:eastAsia="Times New Roman" w:hAnsi="Times New Roman" w:cs="Times New Roman"/>
          <w:sz w:val="24"/>
          <w:szCs w:val="24"/>
        </w:rPr>
      </w:pPr>
      <w:r w:rsidRPr="00286821">
        <w:rPr>
          <w:rFonts w:ascii="Times New Roman" w:eastAsia="Times New Roman" w:hAnsi="Times New Roman" w:cs="Times New Roman"/>
          <w:sz w:val="24"/>
          <w:szCs w:val="24"/>
        </w:rPr>
        <w:t xml:space="preserve">7. </w:t>
      </w:r>
      <w:r w:rsidRPr="00286821">
        <w:rPr>
          <w:rFonts w:ascii="Times New Roman" w:eastAsia="Times New Roman" w:hAnsi="Times New Roman" w:cs="Times New Roman"/>
          <w:sz w:val="24"/>
          <w:szCs w:val="24"/>
        </w:rPr>
        <w:tab/>
        <w:t>How mass care services w</w:t>
      </w:r>
      <w:r>
        <w:rPr>
          <w:rFonts w:ascii="Times New Roman" w:eastAsia="Times New Roman" w:hAnsi="Times New Roman" w:cs="Times New Roman"/>
          <w:sz w:val="24"/>
          <w:szCs w:val="24"/>
        </w:rPr>
        <w:t>ould</w:t>
      </w:r>
      <w:r w:rsidRPr="00286821">
        <w:rPr>
          <w:rFonts w:ascii="Times New Roman" w:eastAsia="Times New Roman" w:hAnsi="Times New Roman" w:cs="Times New Roman"/>
          <w:sz w:val="24"/>
          <w:szCs w:val="24"/>
        </w:rPr>
        <w:t xml:space="preserve"> be activated and provided.</w:t>
      </w:r>
    </w:p>
    <w:p w14:paraId="1DABC01F" w14:textId="77777777" w:rsidR="00A41A5A" w:rsidRDefault="00A41A5A" w:rsidP="008D338A">
      <w:pPr>
        <w:widowControl/>
        <w:spacing w:after="200"/>
        <w:ind w:left="720" w:right="778" w:hanging="360"/>
        <w:contextualSpacing/>
        <w:rPr>
          <w:rFonts w:ascii="Times New Roman" w:eastAsia="Times New Roman" w:hAnsi="Times New Roman" w:cs="Times New Roman"/>
          <w:sz w:val="24"/>
          <w:szCs w:val="24"/>
        </w:rPr>
      </w:pPr>
      <w:r w:rsidRPr="00286821">
        <w:rPr>
          <w:rFonts w:ascii="Times New Roman" w:eastAsia="Times New Roman" w:hAnsi="Times New Roman" w:cs="Times New Roman"/>
          <w:sz w:val="24"/>
          <w:szCs w:val="24"/>
        </w:rPr>
        <w:t xml:space="preserve">8. </w:t>
      </w:r>
      <w:r w:rsidRPr="00286821">
        <w:rPr>
          <w:rFonts w:ascii="Times New Roman" w:eastAsia="Times New Roman" w:hAnsi="Times New Roman" w:cs="Times New Roman"/>
          <w:sz w:val="24"/>
          <w:szCs w:val="24"/>
        </w:rPr>
        <w:tab/>
        <w:t>How infrastructure systems w</w:t>
      </w:r>
      <w:r>
        <w:rPr>
          <w:rFonts w:ascii="Times New Roman" w:eastAsia="Times New Roman" w:hAnsi="Times New Roman" w:cs="Times New Roman"/>
          <w:sz w:val="24"/>
          <w:szCs w:val="24"/>
        </w:rPr>
        <w:t>ould</w:t>
      </w:r>
      <w:r w:rsidRPr="00286821">
        <w:rPr>
          <w:rFonts w:ascii="Times New Roman" w:eastAsia="Times New Roman" w:hAnsi="Times New Roman" w:cs="Times New Roman"/>
          <w:sz w:val="24"/>
          <w:szCs w:val="24"/>
        </w:rPr>
        <w:t xml:space="preserve"> be assessed.</w:t>
      </w:r>
    </w:p>
    <w:p w14:paraId="6C236744" w14:textId="77777777" w:rsidR="0055708A" w:rsidRDefault="0055708A" w:rsidP="008D338A">
      <w:pPr>
        <w:widowControl/>
        <w:ind w:left="720" w:hanging="360"/>
        <w:jc w:val="both"/>
        <w:rPr>
          <w:rFonts w:ascii="Times New Roman" w:eastAsia="Times New Roman" w:hAnsi="Times New Roman" w:cs="Times New Roman"/>
          <w:sz w:val="24"/>
          <w:szCs w:val="24"/>
        </w:rPr>
      </w:pPr>
    </w:p>
    <w:p w14:paraId="709A7BA4" w14:textId="558B2A16" w:rsidR="00856C97" w:rsidRDefault="00856C97" w:rsidP="00856C97">
      <w:pPr>
        <w:widowContro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Evaluations conducted during the event showed improvements on all objectives as a result of the event.</w:t>
      </w:r>
    </w:p>
    <w:p w14:paraId="15C8114B" w14:textId="77777777" w:rsidR="00856C97" w:rsidRDefault="00856C97" w:rsidP="00856C97">
      <w:pPr>
        <w:widowControl/>
        <w:jc w:val="both"/>
        <w:rPr>
          <w:rFonts w:ascii="Times New Roman" w:eastAsia="Times New Roman" w:hAnsi="Times New Roman" w:cs="Times New Roman"/>
          <w:sz w:val="24"/>
          <w:szCs w:val="24"/>
        </w:rPr>
      </w:pPr>
    </w:p>
    <w:p w14:paraId="702E15B1" w14:textId="43A412E5" w:rsidR="00856C97" w:rsidRDefault="00856C97" w:rsidP="001540CC">
      <w:pPr>
        <w:widowControl/>
        <w:spacing w:after="200"/>
        <w:jc w:val="both"/>
        <w:rPr>
          <w:rFonts w:ascii="Times New Roman" w:eastAsia="Times New Roman" w:hAnsi="Times New Roman" w:cs="Times New Roman"/>
          <w:bCs/>
          <w:sz w:val="24"/>
          <w:szCs w:val="24"/>
        </w:rPr>
      </w:pPr>
      <w:r w:rsidRPr="00F415FE">
        <w:rPr>
          <w:rFonts w:ascii="Times New Roman" w:eastAsia="Times New Roman" w:hAnsi="Times New Roman" w:cs="Times New Roman"/>
          <w:bCs/>
          <w:sz w:val="24"/>
          <w:szCs w:val="24"/>
        </w:rPr>
        <w:t xml:space="preserve">The following </w:t>
      </w:r>
      <w:r w:rsidR="007A3574">
        <w:rPr>
          <w:rFonts w:ascii="Times New Roman" w:eastAsia="Times New Roman" w:hAnsi="Times New Roman" w:cs="Times New Roman"/>
          <w:bCs/>
          <w:sz w:val="24"/>
          <w:szCs w:val="24"/>
        </w:rPr>
        <w:t>s</w:t>
      </w:r>
      <w:r w:rsidRPr="00F415FE">
        <w:rPr>
          <w:rFonts w:ascii="Times New Roman" w:eastAsia="Times New Roman" w:hAnsi="Times New Roman" w:cs="Times New Roman"/>
          <w:bCs/>
          <w:sz w:val="24"/>
          <w:szCs w:val="24"/>
        </w:rPr>
        <w:t>cenario was used to foster discussion among the participants:</w:t>
      </w:r>
      <w:r w:rsidR="001540CC">
        <w:rPr>
          <w:rFonts w:ascii="Times New Roman" w:eastAsia="Times New Roman" w:hAnsi="Times New Roman" w:cs="Times New Roman"/>
          <w:bCs/>
          <w:sz w:val="24"/>
          <w:szCs w:val="24"/>
        </w:rPr>
        <w:t xml:space="preserve"> </w:t>
      </w:r>
      <w:r w:rsidRPr="00F415FE">
        <w:rPr>
          <w:rFonts w:ascii="Times New Roman" w:eastAsia="Times New Roman" w:hAnsi="Times New Roman" w:cs="Times New Roman"/>
          <w:bCs/>
          <w:sz w:val="24"/>
          <w:szCs w:val="24"/>
        </w:rPr>
        <w:t xml:space="preserve">It is mid-day in downtown Flagstaff in October. Travelers are waiting for AMTRAK at the station, and numerous visitors are at the Visitor’s Bureau. A large vehicle - traveling the wrong way on San Francisco Street - has stopped on the railroad tracks. </w:t>
      </w:r>
    </w:p>
    <w:p w14:paraId="330323AF" w14:textId="77777777" w:rsidR="00856C97" w:rsidRPr="00F415FE" w:rsidRDefault="00856C97" w:rsidP="001540CC">
      <w:pPr>
        <w:widowControl/>
        <w:spacing w:after="2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BNSF Railway </w:t>
      </w:r>
      <w:r w:rsidRPr="00F415FE">
        <w:rPr>
          <w:rFonts w:ascii="Times New Roman" w:eastAsia="Times New Roman" w:hAnsi="Times New Roman" w:cs="Times New Roman"/>
          <w:bCs/>
          <w:sz w:val="24"/>
          <w:szCs w:val="24"/>
        </w:rPr>
        <w:t>has a westbound train</w:t>
      </w:r>
      <w:r>
        <w:rPr>
          <w:rFonts w:ascii="Times New Roman" w:eastAsia="Times New Roman" w:hAnsi="Times New Roman" w:cs="Times New Roman"/>
          <w:bCs/>
          <w:sz w:val="24"/>
          <w:szCs w:val="24"/>
        </w:rPr>
        <w:t xml:space="preserve"> </w:t>
      </w:r>
      <w:r w:rsidRPr="00F415FE">
        <w:rPr>
          <w:rFonts w:ascii="Times New Roman" w:eastAsia="Times New Roman" w:hAnsi="Times New Roman" w:cs="Times New Roman"/>
          <w:bCs/>
          <w:sz w:val="24"/>
          <w:szCs w:val="24"/>
        </w:rPr>
        <w:t>traveling</w:t>
      </w:r>
      <w:r>
        <w:rPr>
          <w:rFonts w:ascii="Times New Roman" w:eastAsia="Times New Roman" w:hAnsi="Times New Roman" w:cs="Times New Roman"/>
          <w:bCs/>
          <w:sz w:val="24"/>
          <w:szCs w:val="24"/>
        </w:rPr>
        <w:t>,</w:t>
      </w:r>
      <w:r w:rsidRPr="00F415FE">
        <w:rPr>
          <w:rFonts w:ascii="Times New Roman" w:eastAsia="Times New Roman" w:hAnsi="Times New Roman" w:cs="Times New Roman"/>
          <w:bCs/>
          <w:sz w:val="24"/>
          <w:szCs w:val="24"/>
        </w:rPr>
        <w:t xml:space="preserve"> which is carrying alcohol and Potassium Hydroxide, dry freight, and rocks. The train collides with the vehicle. Rail cars are displaced from the tracks and sent into the Visitor’s Bureau and AMTRAK station. Ten people were critically injured, including four children.</w:t>
      </w:r>
    </w:p>
    <w:p w14:paraId="1A7CB822" w14:textId="77777777" w:rsidR="00856C97" w:rsidRPr="00F415FE" w:rsidRDefault="00856C97" w:rsidP="001540CC">
      <w:pPr>
        <w:widowControl/>
        <w:spacing w:after="200"/>
        <w:jc w:val="both"/>
        <w:rPr>
          <w:rFonts w:ascii="Times New Roman" w:eastAsia="Times New Roman" w:hAnsi="Times New Roman" w:cs="Times New Roman"/>
          <w:bCs/>
          <w:sz w:val="24"/>
          <w:szCs w:val="24"/>
        </w:rPr>
      </w:pPr>
      <w:r w:rsidRPr="00F415FE">
        <w:rPr>
          <w:rFonts w:ascii="Times New Roman" w:eastAsia="Times New Roman" w:hAnsi="Times New Roman" w:cs="Times New Roman"/>
          <w:bCs/>
          <w:sz w:val="24"/>
          <w:szCs w:val="24"/>
        </w:rPr>
        <w:t>The alcohol and Potassium Hydroxide spill south into the water system as well as the Rio de Flag. The alcohol bursts into flame, causing more property damage and injuries. Rock debris is also flung at the Visitor’s Bureau and surrounding roadways impacting passing vehicles, elevating the property damage and injuries.</w:t>
      </w:r>
    </w:p>
    <w:p w14:paraId="440243C1" w14:textId="0BD7993C" w:rsidR="00856C97" w:rsidRPr="008D338A" w:rsidRDefault="00856C97" w:rsidP="001540CC">
      <w:pPr>
        <w:widowControl/>
        <w:spacing w:after="200"/>
        <w:jc w:val="both"/>
        <w:rPr>
          <w:rFonts w:ascii="Times New Roman" w:eastAsia="Times New Roman" w:hAnsi="Times New Roman" w:cs="Times New Roman"/>
          <w:bCs/>
          <w:sz w:val="24"/>
          <w:szCs w:val="24"/>
        </w:rPr>
      </w:pPr>
      <w:r w:rsidRPr="00F415FE">
        <w:rPr>
          <w:rFonts w:ascii="Times New Roman" w:eastAsia="Times New Roman" w:hAnsi="Times New Roman" w:cs="Times New Roman"/>
          <w:bCs/>
          <w:sz w:val="24"/>
          <w:szCs w:val="24"/>
        </w:rPr>
        <w:t>The Potassium Hydroxide plume looms over the downtown area and moves north-northeast towards downtown, hospital hill, and McMillan Mesa. The plume impacts citizens, students, and visitors, resulting in widespread immediate and delayed respiratory challenges. Individuals respond by driving/taking transportation to the hospitals and clinics.</w:t>
      </w:r>
    </w:p>
    <w:p w14:paraId="2258AF04" w14:textId="48B745E5" w:rsidR="00EE6BFD" w:rsidRDefault="00ED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2DA3">
        <w:rPr>
          <w:noProof/>
        </w:rPr>
        <w:lastRenderedPageBreak/>
        <w:drawing>
          <wp:inline distT="0" distB="0" distL="0" distR="0" wp14:anchorId="32661A28" wp14:editId="0CCB0B83">
            <wp:extent cx="6324600" cy="3486150"/>
            <wp:effectExtent l="0" t="0" r="0" b="0"/>
            <wp:docPr id="1880921770" name="Chart 1">
              <a:extLst xmlns:a="http://schemas.openxmlformats.org/drawingml/2006/main">
                <a:ext uri="{FF2B5EF4-FFF2-40B4-BE49-F238E27FC236}">
                  <a16:creationId xmlns:a16="http://schemas.microsoft.com/office/drawing/2014/main" id="{61476E1C-23EB-A791-25D8-D89A0C62BA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6C3BC5" w14:textId="77777777" w:rsidR="008D338A" w:rsidRDefault="008D338A">
      <w:pPr>
        <w:rPr>
          <w:rFonts w:ascii="Times New Roman" w:eastAsia="Times New Roman" w:hAnsi="Times New Roman" w:cs="Times New Roman"/>
          <w:sz w:val="24"/>
          <w:szCs w:val="24"/>
        </w:rPr>
      </w:pPr>
    </w:p>
    <w:p w14:paraId="4043B085" w14:textId="77777777" w:rsidR="008D338A" w:rsidRDefault="008D338A">
      <w:pPr>
        <w:rPr>
          <w:rFonts w:ascii="Times New Roman" w:eastAsia="Times New Roman" w:hAnsi="Times New Roman" w:cs="Times New Roman"/>
          <w:sz w:val="24"/>
          <w:szCs w:val="24"/>
        </w:rPr>
      </w:pPr>
    </w:p>
    <w:p w14:paraId="3F3295BC" w14:textId="3E07A12E" w:rsidR="00EE6BFD" w:rsidRPr="00F6275D" w:rsidRDefault="008D338A">
      <w:pPr>
        <w:widowControl/>
        <w:spacing w:after="200"/>
        <w:jc w:val="both"/>
        <w:rPr>
          <w:rFonts w:ascii="Times New Roman" w:eastAsia="Times New Roman" w:hAnsi="Times New Roman" w:cs="Times New Roman"/>
          <w:bCs/>
          <w:iCs/>
          <w:sz w:val="28"/>
          <w:szCs w:val="28"/>
        </w:rPr>
      </w:pPr>
      <w:bookmarkStart w:id="2" w:name="_heading=h.1fob9te" w:colFirst="0" w:colLast="0"/>
      <w:bookmarkEnd w:id="2"/>
      <w:r>
        <w:rPr>
          <w:rFonts w:ascii="Times New Roman" w:eastAsia="Times New Roman" w:hAnsi="Times New Roman" w:cs="Times New Roman"/>
          <w:bCs/>
          <w:sz w:val="24"/>
          <w:szCs w:val="24"/>
        </w:rPr>
        <w:t>T</w:t>
      </w:r>
      <w:r w:rsidR="00F6275D" w:rsidRPr="00F6275D">
        <w:rPr>
          <w:rFonts w:ascii="Times New Roman" w:eastAsia="Times New Roman" w:hAnsi="Times New Roman" w:cs="Times New Roman"/>
          <w:bCs/>
          <w:sz w:val="24"/>
          <w:szCs w:val="24"/>
        </w:rPr>
        <w:t xml:space="preserve">he </w:t>
      </w:r>
      <w:r>
        <w:rPr>
          <w:rFonts w:ascii="Times New Roman" w:eastAsia="Times New Roman" w:hAnsi="Times New Roman" w:cs="Times New Roman"/>
          <w:bCs/>
          <w:sz w:val="24"/>
          <w:szCs w:val="24"/>
        </w:rPr>
        <w:t xml:space="preserve">top five </w:t>
      </w:r>
      <w:r w:rsidR="00F6275D" w:rsidRPr="00F6275D">
        <w:rPr>
          <w:rFonts w:ascii="Times New Roman" w:eastAsia="Times New Roman" w:hAnsi="Times New Roman" w:cs="Times New Roman"/>
          <w:bCs/>
          <w:sz w:val="24"/>
          <w:szCs w:val="24"/>
        </w:rPr>
        <w:t>considerations derived from the event were the following:</w:t>
      </w:r>
      <w:r w:rsidR="00F6275D" w:rsidRPr="00F6275D">
        <w:rPr>
          <w:rFonts w:ascii="Times New Roman" w:eastAsia="Times New Roman" w:hAnsi="Times New Roman" w:cs="Times New Roman"/>
          <w:bCs/>
          <w:sz w:val="28"/>
          <w:szCs w:val="28"/>
        </w:rPr>
        <w:t xml:space="preserve"> </w:t>
      </w:r>
    </w:p>
    <w:p w14:paraId="3F55AA30" w14:textId="1FB11962" w:rsidR="00E57713" w:rsidRDefault="00E57713" w:rsidP="00E57713">
      <w:pPr>
        <w:pStyle w:val="ListParagraph"/>
        <w:widowControl/>
        <w:numPr>
          <w:ilvl w:val="0"/>
          <w:numId w:val="5"/>
        </w:numPr>
        <w:spacing w:after="20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Broaden partners involved in</w:t>
      </w:r>
      <w:r w:rsidR="00AC34FD">
        <w:rPr>
          <w:rFonts w:ascii="Times New Roman" w:eastAsia="Times New Roman" w:hAnsi="Times New Roman" w:cs="Times New Roman"/>
          <w:iCs/>
          <w:sz w:val="24"/>
          <w:szCs w:val="24"/>
        </w:rPr>
        <w:t xml:space="preserve"> disaster discussions</w:t>
      </w:r>
      <w:r w:rsidR="008D338A">
        <w:rPr>
          <w:rFonts w:ascii="Times New Roman" w:eastAsia="Times New Roman" w:hAnsi="Times New Roman" w:cs="Times New Roman"/>
          <w:iCs/>
          <w:sz w:val="24"/>
          <w:szCs w:val="24"/>
        </w:rPr>
        <w:t xml:space="preserve"> and </w:t>
      </w:r>
      <w:r w:rsidR="00F6275D">
        <w:rPr>
          <w:rFonts w:ascii="Times New Roman" w:eastAsia="Times New Roman" w:hAnsi="Times New Roman" w:cs="Times New Roman"/>
          <w:iCs/>
          <w:sz w:val="24"/>
          <w:szCs w:val="24"/>
        </w:rPr>
        <w:t>planning</w:t>
      </w:r>
      <w:r w:rsidR="0085612D">
        <w:rPr>
          <w:rFonts w:ascii="Times New Roman" w:eastAsia="Times New Roman" w:hAnsi="Times New Roman" w:cs="Times New Roman"/>
          <w:iCs/>
          <w:sz w:val="24"/>
          <w:szCs w:val="24"/>
        </w:rPr>
        <w:t xml:space="preserve">. </w:t>
      </w:r>
    </w:p>
    <w:p w14:paraId="3DEF1B6A" w14:textId="77777777" w:rsidR="006F2680" w:rsidRDefault="006755E8" w:rsidP="00207ED5">
      <w:pPr>
        <w:pStyle w:val="ListParagraph"/>
        <w:widowControl/>
        <w:numPr>
          <w:ilvl w:val="0"/>
          <w:numId w:val="5"/>
        </w:numPr>
        <w:spacing w:after="200"/>
        <w:jc w:val="both"/>
        <w:rPr>
          <w:rFonts w:ascii="Times New Roman" w:eastAsia="Times New Roman" w:hAnsi="Times New Roman" w:cs="Times New Roman"/>
          <w:iCs/>
          <w:sz w:val="24"/>
          <w:szCs w:val="24"/>
        </w:rPr>
      </w:pPr>
      <w:r w:rsidRPr="008D338A">
        <w:rPr>
          <w:rFonts w:ascii="Times New Roman" w:eastAsia="Times New Roman" w:hAnsi="Times New Roman" w:cs="Times New Roman"/>
          <w:iCs/>
          <w:sz w:val="24"/>
          <w:szCs w:val="24"/>
        </w:rPr>
        <w:t xml:space="preserve">Create </w:t>
      </w:r>
      <w:r w:rsidR="00E57713" w:rsidRPr="008D338A">
        <w:rPr>
          <w:rFonts w:ascii="Times New Roman" w:eastAsia="Times New Roman" w:hAnsi="Times New Roman" w:cs="Times New Roman"/>
          <w:iCs/>
          <w:sz w:val="24"/>
          <w:szCs w:val="24"/>
        </w:rPr>
        <w:t xml:space="preserve">a </w:t>
      </w:r>
      <w:r w:rsidRPr="008D338A">
        <w:rPr>
          <w:rFonts w:ascii="Times New Roman" w:eastAsia="Times New Roman" w:hAnsi="Times New Roman" w:cs="Times New Roman"/>
          <w:iCs/>
          <w:sz w:val="24"/>
          <w:szCs w:val="24"/>
        </w:rPr>
        <w:t>municipal/county/tribal Business Operations Center (BOC)</w:t>
      </w:r>
      <w:r w:rsidR="00F6275D" w:rsidRPr="008D338A">
        <w:rPr>
          <w:rFonts w:ascii="Times New Roman" w:eastAsia="Times New Roman" w:hAnsi="Times New Roman" w:cs="Times New Roman"/>
          <w:iCs/>
          <w:sz w:val="24"/>
          <w:szCs w:val="24"/>
        </w:rPr>
        <w:t xml:space="preserve"> to garner staff support</w:t>
      </w:r>
      <w:r w:rsidR="006F2680">
        <w:rPr>
          <w:rFonts w:ascii="Times New Roman" w:eastAsia="Times New Roman" w:hAnsi="Times New Roman" w:cs="Times New Roman"/>
          <w:iCs/>
          <w:sz w:val="24"/>
          <w:szCs w:val="24"/>
        </w:rPr>
        <w:t>.</w:t>
      </w:r>
    </w:p>
    <w:p w14:paraId="4E211FDF" w14:textId="021869CC" w:rsidR="006755E8" w:rsidRPr="008D338A" w:rsidRDefault="006F2680" w:rsidP="00207ED5">
      <w:pPr>
        <w:pStyle w:val="ListParagraph"/>
        <w:widowControl/>
        <w:numPr>
          <w:ilvl w:val="0"/>
          <w:numId w:val="5"/>
        </w:numPr>
        <w:spacing w:after="20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w:t>
      </w:r>
      <w:r w:rsidR="008D338A" w:rsidRPr="008D338A">
        <w:rPr>
          <w:rFonts w:ascii="Times New Roman" w:eastAsia="Times New Roman" w:hAnsi="Times New Roman" w:cs="Times New Roman"/>
          <w:iCs/>
          <w:sz w:val="24"/>
          <w:szCs w:val="24"/>
        </w:rPr>
        <w:t xml:space="preserve">ork </w:t>
      </w:r>
      <w:r w:rsidR="00F6275D" w:rsidRPr="008D338A">
        <w:rPr>
          <w:rFonts w:ascii="Times New Roman" w:eastAsia="Times New Roman" w:hAnsi="Times New Roman" w:cs="Times New Roman"/>
          <w:iCs/>
          <w:sz w:val="24"/>
          <w:szCs w:val="24"/>
        </w:rPr>
        <w:t xml:space="preserve"> with DPS, Sheriff’s Office, BNSF, Community Colleges, NAU, </w:t>
      </w:r>
      <w:r w:rsidR="008D338A" w:rsidRPr="008D338A">
        <w:rPr>
          <w:rFonts w:ascii="Times New Roman" w:eastAsia="Times New Roman" w:hAnsi="Times New Roman" w:cs="Times New Roman"/>
          <w:iCs/>
          <w:sz w:val="24"/>
          <w:szCs w:val="24"/>
        </w:rPr>
        <w:t xml:space="preserve">FBI, </w:t>
      </w:r>
      <w:r w:rsidR="00F6275D" w:rsidRPr="008D338A">
        <w:rPr>
          <w:rFonts w:ascii="Times New Roman" w:eastAsia="Times New Roman" w:hAnsi="Times New Roman" w:cs="Times New Roman"/>
          <w:iCs/>
          <w:sz w:val="24"/>
          <w:szCs w:val="24"/>
        </w:rPr>
        <w:t>and the military as force multipliers.</w:t>
      </w:r>
    </w:p>
    <w:p w14:paraId="2B65AB38" w14:textId="77777777" w:rsidR="006F2680" w:rsidRDefault="00E57713" w:rsidP="008D338A">
      <w:pPr>
        <w:pStyle w:val="ListParagraph"/>
        <w:widowControl/>
        <w:numPr>
          <w:ilvl w:val="0"/>
          <w:numId w:val="5"/>
        </w:numPr>
        <w:spacing w:after="20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Work with the</w:t>
      </w:r>
      <w:r w:rsidR="0085612D">
        <w:rPr>
          <w:rFonts w:ascii="Times New Roman" w:eastAsia="Times New Roman" w:hAnsi="Times New Roman" w:cs="Times New Roman"/>
          <w:iCs/>
          <w:sz w:val="24"/>
          <w:szCs w:val="24"/>
        </w:rPr>
        <w:t xml:space="preserve"> Mass Casualty Tracking and Reunification Arizona Collaborative (MCTRAC) </w:t>
      </w:r>
      <w:r w:rsidR="008D338A">
        <w:rPr>
          <w:rFonts w:ascii="Times New Roman" w:eastAsia="Times New Roman" w:hAnsi="Times New Roman" w:cs="Times New Roman"/>
          <w:iCs/>
          <w:sz w:val="24"/>
          <w:szCs w:val="24"/>
        </w:rPr>
        <w:t>to</w:t>
      </w:r>
      <w:r w:rsidR="0085612D">
        <w:rPr>
          <w:rFonts w:ascii="Times New Roman" w:eastAsia="Times New Roman" w:hAnsi="Times New Roman" w:cs="Times New Roman"/>
          <w:iCs/>
          <w:sz w:val="24"/>
          <w:szCs w:val="24"/>
        </w:rPr>
        <w:t xml:space="preserve"> explore how to rapidly get resources from the Valley to the hospital</w:t>
      </w:r>
      <w:r>
        <w:rPr>
          <w:rFonts w:ascii="Times New Roman" w:eastAsia="Times New Roman" w:hAnsi="Times New Roman" w:cs="Times New Roman"/>
          <w:iCs/>
          <w:sz w:val="24"/>
          <w:szCs w:val="24"/>
        </w:rPr>
        <w:t xml:space="preserve">, </w:t>
      </w:r>
      <w:r w:rsidR="0085612D">
        <w:rPr>
          <w:rFonts w:ascii="Times New Roman" w:eastAsia="Times New Roman" w:hAnsi="Times New Roman" w:cs="Times New Roman"/>
          <w:iCs/>
          <w:sz w:val="24"/>
          <w:szCs w:val="24"/>
        </w:rPr>
        <w:t>tribal healthcare</w:t>
      </w:r>
      <w:r>
        <w:rPr>
          <w:rFonts w:ascii="Times New Roman" w:eastAsia="Times New Roman" w:hAnsi="Times New Roman" w:cs="Times New Roman"/>
          <w:iCs/>
          <w:sz w:val="24"/>
          <w:szCs w:val="24"/>
        </w:rPr>
        <w:t>, and more</w:t>
      </w:r>
      <w:r w:rsidR="0085612D">
        <w:rPr>
          <w:rFonts w:ascii="Times New Roman" w:eastAsia="Times New Roman" w:hAnsi="Times New Roman" w:cs="Times New Roman"/>
          <w:iCs/>
          <w:sz w:val="24"/>
          <w:szCs w:val="24"/>
        </w:rPr>
        <w:t xml:space="preserve">. </w:t>
      </w:r>
    </w:p>
    <w:p w14:paraId="58B7C66D" w14:textId="34974CAF" w:rsidR="008D338A" w:rsidRDefault="008D338A" w:rsidP="008D338A">
      <w:pPr>
        <w:pStyle w:val="ListParagraph"/>
        <w:widowControl/>
        <w:numPr>
          <w:ilvl w:val="0"/>
          <w:numId w:val="5"/>
        </w:numPr>
        <w:spacing w:after="20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Explore the benefits of what such a cache of equipment can offer the region in a disaster. </w:t>
      </w:r>
    </w:p>
    <w:p w14:paraId="2A2CB6C5" w14:textId="4B3C29C0" w:rsidR="00CC3F09" w:rsidRDefault="00F6275D" w:rsidP="00A43969">
      <w:pPr>
        <w:pStyle w:val="ListParagraph"/>
        <w:widowControl/>
        <w:numPr>
          <w:ilvl w:val="0"/>
          <w:numId w:val="5"/>
        </w:numPr>
        <w:spacing w:after="20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R</w:t>
      </w:r>
      <w:r w:rsidR="00CC3F09">
        <w:rPr>
          <w:rFonts w:ascii="Times New Roman" w:eastAsia="Times New Roman" w:hAnsi="Times New Roman" w:cs="Times New Roman"/>
          <w:iCs/>
          <w:sz w:val="24"/>
          <w:szCs w:val="24"/>
        </w:rPr>
        <w:t xml:space="preserve">econvene meetings of the PIOs and Liaisons. School and hospital liaisons are often needed in </w:t>
      </w:r>
      <w:r w:rsidR="00E20D6C">
        <w:rPr>
          <w:rFonts w:ascii="Times New Roman" w:eastAsia="Times New Roman" w:hAnsi="Times New Roman" w:cs="Times New Roman"/>
          <w:iCs/>
          <w:sz w:val="24"/>
          <w:szCs w:val="24"/>
        </w:rPr>
        <w:t>EOCs but</w:t>
      </w:r>
      <w:r w:rsidR="00CC3F09">
        <w:rPr>
          <w:rFonts w:ascii="Times New Roman" w:eastAsia="Times New Roman" w:hAnsi="Times New Roman" w:cs="Times New Roman"/>
          <w:iCs/>
          <w:sz w:val="24"/>
          <w:szCs w:val="24"/>
        </w:rPr>
        <w:t xml:space="preserve"> are often not included considerations.</w:t>
      </w:r>
    </w:p>
    <w:p w14:paraId="5DF86680" w14:textId="77777777" w:rsidR="006F2680" w:rsidRDefault="007D573E" w:rsidP="008071B0">
      <w:pPr>
        <w:pStyle w:val="ListParagraph"/>
        <w:widowControl/>
        <w:numPr>
          <w:ilvl w:val="0"/>
          <w:numId w:val="5"/>
        </w:numPr>
        <w:spacing w:after="200"/>
        <w:jc w:val="both"/>
        <w:rPr>
          <w:rFonts w:ascii="Times New Roman" w:eastAsia="Times New Roman" w:hAnsi="Times New Roman" w:cs="Times New Roman"/>
          <w:iCs/>
          <w:sz w:val="24"/>
          <w:szCs w:val="24"/>
        </w:rPr>
      </w:pPr>
      <w:r w:rsidRPr="008D338A">
        <w:rPr>
          <w:rFonts w:ascii="Times New Roman" w:eastAsia="Times New Roman" w:hAnsi="Times New Roman" w:cs="Times New Roman"/>
          <w:iCs/>
          <w:sz w:val="24"/>
          <w:szCs w:val="24"/>
        </w:rPr>
        <w:t>Consider a Family Reunification Center in Flagstaff</w:t>
      </w:r>
      <w:r w:rsidR="008D338A" w:rsidRPr="008D338A">
        <w:rPr>
          <w:rFonts w:ascii="Times New Roman" w:eastAsia="Times New Roman" w:hAnsi="Times New Roman" w:cs="Times New Roman"/>
          <w:iCs/>
          <w:sz w:val="24"/>
          <w:szCs w:val="24"/>
        </w:rPr>
        <w:t xml:space="preserve"> linked to the OME’s office</w:t>
      </w:r>
      <w:r w:rsidR="006F2680">
        <w:rPr>
          <w:rFonts w:ascii="Times New Roman" w:eastAsia="Times New Roman" w:hAnsi="Times New Roman" w:cs="Times New Roman"/>
          <w:iCs/>
          <w:sz w:val="24"/>
          <w:szCs w:val="24"/>
        </w:rPr>
        <w:t>.</w:t>
      </w:r>
    </w:p>
    <w:p w14:paraId="6C9276AB" w14:textId="362B4232" w:rsidR="00EE6BFD" w:rsidRDefault="006F2680" w:rsidP="008071B0">
      <w:pPr>
        <w:pStyle w:val="ListParagraph"/>
        <w:widowControl/>
        <w:numPr>
          <w:ilvl w:val="0"/>
          <w:numId w:val="5"/>
        </w:numPr>
        <w:spacing w:after="20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w:t>
      </w:r>
      <w:r w:rsidR="008D338A" w:rsidRPr="008D338A">
        <w:rPr>
          <w:rFonts w:ascii="Times New Roman" w:eastAsia="Times New Roman" w:hAnsi="Times New Roman" w:cs="Times New Roman"/>
          <w:iCs/>
          <w:sz w:val="24"/>
          <w:szCs w:val="24"/>
        </w:rPr>
        <w:t xml:space="preserve">ddress the </w:t>
      </w:r>
      <w:r w:rsidR="00E20D6C" w:rsidRPr="008D338A">
        <w:rPr>
          <w:rFonts w:ascii="Times New Roman" w:eastAsia="Times New Roman" w:hAnsi="Times New Roman" w:cs="Times New Roman"/>
          <w:iCs/>
          <w:sz w:val="24"/>
          <w:szCs w:val="24"/>
        </w:rPr>
        <w:t>continuing issue of limited OME decedent transport with the funeral service companies</w:t>
      </w:r>
      <w:r w:rsidR="00C76D3C" w:rsidRPr="008D338A">
        <w:rPr>
          <w:rFonts w:ascii="Times New Roman" w:eastAsia="Times New Roman" w:hAnsi="Times New Roman" w:cs="Times New Roman"/>
          <w:iCs/>
          <w:sz w:val="24"/>
          <w:szCs w:val="24"/>
        </w:rPr>
        <w:t xml:space="preserve"> and others</w:t>
      </w:r>
      <w:r w:rsidR="00E20D6C" w:rsidRPr="008D338A">
        <w:rPr>
          <w:rFonts w:ascii="Times New Roman" w:eastAsia="Times New Roman" w:hAnsi="Times New Roman" w:cs="Times New Roman"/>
          <w:iCs/>
          <w:sz w:val="24"/>
          <w:szCs w:val="24"/>
        </w:rPr>
        <w:t xml:space="preserve">. </w:t>
      </w:r>
    </w:p>
    <w:p w14:paraId="671F35CB" w14:textId="43B87AA8" w:rsidR="006F2680" w:rsidRPr="004D759A" w:rsidRDefault="004D759A" w:rsidP="004D759A">
      <w:pPr>
        <w:widowControl/>
        <w:spacing w:after="20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As a result of the event, county public health has advanced work on the family reunification center, which accommodates access and functional needs populations.</w:t>
      </w:r>
    </w:p>
    <w:sectPr w:rsidR="006F2680" w:rsidRPr="004D759A" w:rsidSect="00261AA7">
      <w:headerReference w:type="default" r:id="rId10"/>
      <w:footerReference w:type="default" r:id="rId11"/>
      <w:pgSz w:w="12240" w:h="15840"/>
      <w:pgMar w:top="1440" w:right="1440" w:bottom="1440" w:left="1440" w:header="432" w:footer="53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BC588" w14:textId="77777777" w:rsidR="00B779D7" w:rsidRDefault="00B779D7">
      <w:r>
        <w:separator/>
      </w:r>
    </w:p>
  </w:endnote>
  <w:endnote w:type="continuationSeparator" w:id="0">
    <w:p w14:paraId="162FA516" w14:textId="77777777" w:rsidR="00B779D7" w:rsidRDefault="00B7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675941"/>
      <w:docPartObj>
        <w:docPartGallery w:val="Page Numbers (Bottom of Page)"/>
        <w:docPartUnique/>
      </w:docPartObj>
    </w:sdtPr>
    <w:sdtEndPr>
      <w:rPr>
        <w:noProof/>
      </w:rPr>
    </w:sdtEndPr>
    <w:sdtContent>
      <w:p w14:paraId="6CB7CD20" w14:textId="08E3BE06" w:rsidR="00C247BE" w:rsidRDefault="00C247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AD331" w14:textId="77777777" w:rsidR="00C247BE" w:rsidRDefault="00C24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DAC69" w14:textId="77777777" w:rsidR="00B779D7" w:rsidRDefault="00B779D7">
      <w:r>
        <w:separator/>
      </w:r>
    </w:p>
  </w:footnote>
  <w:footnote w:type="continuationSeparator" w:id="0">
    <w:p w14:paraId="0AA729FC" w14:textId="77777777" w:rsidR="00B779D7" w:rsidRDefault="00B77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EDA17" w14:textId="77777777" w:rsidR="00EE6BFD" w:rsidRDefault="00EE6BFD">
    <w:pPr>
      <w:pBdr>
        <w:top w:val="nil"/>
        <w:left w:val="nil"/>
        <w:bottom w:val="nil"/>
        <w:right w:val="nil"/>
        <w:between w:val="nil"/>
      </w:pBdr>
      <w:spacing w:before="40" w:line="14" w:lineRule="auto"/>
      <w:ind w:left="2593"/>
      <w:rPr>
        <w:rFonts w:ascii="Arial Black" w:eastAsia="Arial Black" w:hAnsi="Arial Black" w:cs="Arial Black"/>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516A"/>
    <w:multiLevelType w:val="multilevel"/>
    <w:tmpl w:val="D480CC20"/>
    <w:lvl w:ilvl="0">
      <w:start w:val="1"/>
      <w:numFmt w:val="decimal"/>
      <w:lvlText w:val="%1."/>
      <w:lvlJc w:val="left"/>
      <w:pPr>
        <w:ind w:left="720" w:hanging="36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2A11FB"/>
    <w:multiLevelType w:val="multilevel"/>
    <w:tmpl w:val="07B041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DFA599D"/>
    <w:multiLevelType w:val="hybridMultilevel"/>
    <w:tmpl w:val="E446CC26"/>
    <w:lvl w:ilvl="0" w:tplc="55144F8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C1032"/>
    <w:multiLevelType w:val="hybridMultilevel"/>
    <w:tmpl w:val="2C783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A62F6"/>
    <w:multiLevelType w:val="hybridMultilevel"/>
    <w:tmpl w:val="4A76E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511DF"/>
    <w:multiLevelType w:val="hybridMultilevel"/>
    <w:tmpl w:val="B3404646"/>
    <w:lvl w:ilvl="0" w:tplc="45C86C8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94116"/>
    <w:multiLevelType w:val="hybridMultilevel"/>
    <w:tmpl w:val="51327C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573FBE"/>
    <w:multiLevelType w:val="multilevel"/>
    <w:tmpl w:val="5EE03D66"/>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2A06D1"/>
    <w:multiLevelType w:val="hybridMultilevel"/>
    <w:tmpl w:val="2A7C5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C57BE5"/>
    <w:multiLevelType w:val="hybridMultilevel"/>
    <w:tmpl w:val="EF321076"/>
    <w:lvl w:ilvl="0" w:tplc="04090005">
      <w:start w:val="1"/>
      <w:numFmt w:val="bullet"/>
      <w:lvlText w:val=""/>
      <w:lvlJc w:val="left"/>
      <w:pPr>
        <w:ind w:left="720" w:hanging="360"/>
      </w:pPr>
      <w:rPr>
        <w:rFonts w:ascii="Wingdings" w:hAnsi="Wingdings" w:hint="default"/>
      </w:rPr>
    </w:lvl>
    <w:lvl w:ilvl="1" w:tplc="C0D67C3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663760">
    <w:abstractNumId w:val="1"/>
  </w:num>
  <w:num w:numId="2" w16cid:durableId="222255346">
    <w:abstractNumId w:val="7"/>
  </w:num>
  <w:num w:numId="3" w16cid:durableId="113409315">
    <w:abstractNumId w:val="0"/>
  </w:num>
  <w:num w:numId="4" w16cid:durableId="669993110">
    <w:abstractNumId w:val="3"/>
  </w:num>
  <w:num w:numId="5" w16cid:durableId="1496337794">
    <w:abstractNumId w:val="2"/>
  </w:num>
  <w:num w:numId="6" w16cid:durableId="71856272">
    <w:abstractNumId w:val="8"/>
  </w:num>
  <w:num w:numId="7" w16cid:durableId="1981183218">
    <w:abstractNumId w:val="5"/>
  </w:num>
  <w:num w:numId="8" w16cid:durableId="1728648601">
    <w:abstractNumId w:val="4"/>
  </w:num>
  <w:num w:numId="9" w16cid:durableId="344524850">
    <w:abstractNumId w:val="6"/>
  </w:num>
  <w:num w:numId="10" w16cid:durableId="1149079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BFD"/>
    <w:rsid w:val="000531CC"/>
    <w:rsid w:val="00056DD4"/>
    <w:rsid w:val="000878FE"/>
    <w:rsid w:val="000B5BD6"/>
    <w:rsid w:val="000C0A74"/>
    <w:rsid w:val="000D0094"/>
    <w:rsid w:val="000D2428"/>
    <w:rsid w:val="000E69F7"/>
    <w:rsid w:val="00112C6B"/>
    <w:rsid w:val="00126518"/>
    <w:rsid w:val="0013725D"/>
    <w:rsid w:val="001540CC"/>
    <w:rsid w:val="0016763D"/>
    <w:rsid w:val="001A03F0"/>
    <w:rsid w:val="001A3621"/>
    <w:rsid w:val="001A531F"/>
    <w:rsid w:val="001C48CA"/>
    <w:rsid w:val="001C5A77"/>
    <w:rsid w:val="001E48B4"/>
    <w:rsid w:val="001F3A38"/>
    <w:rsid w:val="002026ED"/>
    <w:rsid w:val="00207EE4"/>
    <w:rsid w:val="0022429D"/>
    <w:rsid w:val="002320CE"/>
    <w:rsid w:val="00245376"/>
    <w:rsid w:val="00247589"/>
    <w:rsid w:val="00260673"/>
    <w:rsid w:val="00261AA7"/>
    <w:rsid w:val="002812A6"/>
    <w:rsid w:val="00286821"/>
    <w:rsid w:val="00286D5D"/>
    <w:rsid w:val="00294F71"/>
    <w:rsid w:val="002B66C3"/>
    <w:rsid w:val="002D121F"/>
    <w:rsid w:val="002E132F"/>
    <w:rsid w:val="003224DA"/>
    <w:rsid w:val="00334DF5"/>
    <w:rsid w:val="00337E6E"/>
    <w:rsid w:val="00341152"/>
    <w:rsid w:val="0035082E"/>
    <w:rsid w:val="00382B71"/>
    <w:rsid w:val="0038622E"/>
    <w:rsid w:val="00396E01"/>
    <w:rsid w:val="003A1FFC"/>
    <w:rsid w:val="003C5287"/>
    <w:rsid w:val="003D39E7"/>
    <w:rsid w:val="003D3D2D"/>
    <w:rsid w:val="00422F81"/>
    <w:rsid w:val="004461A7"/>
    <w:rsid w:val="004602DD"/>
    <w:rsid w:val="00471F83"/>
    <w:rsid w:val="004724C4"/>
    <w:rsid w:val="004806C6"/>
    <w:rsid w:val="00483C23"/>
    <w:rsid w:val="00490236"/>
    <w:rsid w:val="00497B8C"/>
    <w:rsid w:val="004A6263"/>
    <w:rsid w:val="004D6DFC"/>
    <w:rsid w:val="004D7006"/>
    <w:rsid w:val="004D759A"/>
    <w:rsid w:val="004E7EC7"/>
    <w:rsid w:val="00540657"/>
    <w:rsid w:val="0054403E"/>
    <w:rsid w:val="005520FF"/>
    <w:rsid w:val="00553DEE"/>
    <w:rsid w:val="0055708A"/>
    <w:rsid w:val="0059129E"/>
    <w:rsid w:val="005A0A1C"/>
    <w:rsid w:val="005E3007"/>
    <w:rsid w:val="005F2C04"/>
    <w:rsid w:val="006042F8"/>
    <w:rsid w:val="00621E67"/>
    <w:rsid w:val="00644128"/>
    <w:rsid w:val="006755E8"/>
    <w:rsid w:val="00685C5B"/>
    <w:rsid w:val="0068633B"/>
    <w:rsid w:val="00695797"/>
    <w:rsid w:val="00696938"/>
    <w:rsid w:val="006C6B9D"/>
    <w:rsid w:val="006D379D"/>
    <w:rsid w:val="006D4D1B"/>
    <w:rsid w:val="006F2680"/>
    <w:rsid w:val="006F2DA3"/>
    <w:rsid w:val="0070189F"/>
    <w:rsid w:val="00731472"/>
    <w:rsid w:val="0073448D"/>
    <w:rsid w:val="007637A3"/>
    <w:rsid w:val="00766F61"/>
    <w:rsid w:val="00783882"/>
    <w:rsid w:val="007972D6"/>
    <w:rsid w:val="007A3574"/>
    <w:rsid w:val="007C18E2"/>
    <w:rsid w:val="007D573E"/>
    <w:rsid w:val="00837883"/>
    <w:rsid w:val="008412E6"/>
    <w:rsid w:val="0085612D"/>
    <w:rsid w:val="00856C97"/>
    <w:rsid w:val="008A74B0"/>
    <w:rsid w:val="008D338A"/>
    <w:rsid w:val="008E6351"/>
    <w:rsid w:val="008F6A93"/>
    <w:rsid w:val="00905A16"/>
    <w:rsid w:val="00914293"/>
    <w:rsid w:val="00923B5E"/>
    <w:rsid w:val="00941385"/>
    <w:rsid w:val="00956F3B"/>
    <w:rsid w:val="00960019"/>
    <w:rsid w:val="00990EDE"/>
    <w:rsid w:val="009B2E99"/>
    <w:rsid w:val="009C4763"/>
    <w:rsid w:val="00A10A41"/>
    <w:rsid w:val="00A373C8"/>
    <w:rsid w:val="00A41A5A"/>
    <w:rsid w:val="00A43969"/>
    <w:rsid w:val="00A51590"/>
    <w:rsid w:val="00A64887"/>
    <w:rsid w:val="00A83B6C"/>
    <w:rsid w:val="00A93FEF"/>
    <w:rsid w:val="00AC34FD"/>
    <w:rsid w:val="00AD244A"/>
    <w:rsid w:val="00AE1A72"/>
    <w:rsid w:val="00AE6CA9"/>
    <w:rsid w:val="00B10F3E"/>
    <w:rsid w:val="00B33B8F"/>
    <w:rsid w:val="00B722EA"/>
    <w:rsid w:val="00B779D7"/>
    <w:rsid w:val="00B8783D"/>
    <w:rsid w:val="00BA4B8F"/>
    <w:rsid w:val="00BB3C0E"/>
    <w:rsid w:val="00BD6350"/>
    <w:rsid w:val="00C108F8"/>
    <w:rsid w:val="00C14F89"/>
    <w:rsid w:val="00C1796A"/>
    <w:rsid w:val="00C247BE"/>
    <w:rsid w:val="00C2492B"/>
    <w:rsid w:val="00C31F0B"/>
    <w:rsid w:val="00C3514B"/>
    <w:rsid w:val="00C41754"/>
    <w:rsid w:val="00C4546D"/>
    <w:rsid w:val="00C56E4F"/>
    <w:rsid w:val="00C67A78"/>
    <w:rsid w:val="00C76D3C"/>
    <w:rsid w:val="00CB4DE8"/>
    <w:rsid w:val="00CB679E"/>
    <w:rsid w:val="00CC3F09"/>
    <w:rsid w:val="00CD6B52"/>
    <w:rsid w:val="00CE28C4"/>
    <w:rsid w:val="00CF4EFF"/>
    <w:rsid w:val="00D02451"/>
    <w:rsid w:val="00D06F9C"/>
    <w:rsid w:val="00D15D09"/>
    <w:rsid w:val="00D17B58"/>
    <w:rsid w:val="00D23325"/>
    <w:rsid w:val="00D37E49"/>
    <w:rsid w:val="00D43732"/>
    <w:rsid w:val="00D50935"/>
    <w:rsid w:val="00D5481D"/>
    <w:rsid w:val="00D71E40"/>
    <w:rsid w:val="00DA7898"/>
    <w:rsid w:val="00DC5C2E"/>
    <w:rsid w:val="00DE72E1"/>
    <w:rsid w:val="00E20D6C"/>
    <w:rsid w:val="00E40594"/>
    <w:rsid w:val="00E55515"/>
    <w:rsid w:val="00E57713"/>
    <w:rsid w:val="00E643FB"/>
    <w:rsid w:val="00E71B3B"/>
    <w:rsid w:val="00E810DE"/>
    <w:rsid w:val="00E91950"/>
    <w:rsid w:val="00EB54CE"/>
    <w:rsid w:val="00EC0662"/>
    <w:rsid w:val="00ED136C"/>
    <w:rsid w:val="00EE6BFD"/>
    <w:rsid w:val="00F2597F"/>
    <w:rsid w:val="00F415FE"/>
    <w:rsid w:val="00F6275D"/>
    <w:rsid w:val="00F73DAE"/>
    <w:rsid w:val="00F75A0D"/>
    <w:rsid w:val="00FA1691"/>
    <w:rsid w:val="00FB185D"/>
    <w:rsid w:val="00FB2596"/>
    <w:rsid w:val="00FC459D"/>
    <w:rsid w:val="00FD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B4E9C"/>
  <w15:docId w15:val="{45FD3CA2-75BE-4FDA-88BF-FB7A6FE7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A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pPr>
      <w:spacing w:before="40"/>
      <w:ind w:left="2593"/>
    </w:pPr>
    <w:rPr>
      <w:rFonts w:ascii="Arial Black" w:eastAsia="Arial Black" w:hAnsi="Arial Black"/>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7A92"/>
    <w:pPr>
      <w:tabs>
        <w:tab w:val="center" w:pos="4680"/>
        <w:tab w:val="right" w:pos="9360"/>
      </w:tabs>
    </w:pPr>
  </w:style>
  <w:style w:type="character" w:customStyle="1" w:styleId="HeaderChar">
    <w:name w:val="Header Char"/>
    <w:basedOn w:val="DefaultParagraphFont"/>
    <w:link w:val="Header"/>
    <w:uiPriority w:val="99"/>
    <w:rsid w:val="00317A92"/>
  </w:style>
  <w:style w:type="paragraph" w:styleId="Footer">
    <w:name w:val="footer"/>
    <w:basedOn w:val="Normal"/>
    <w:link w:val="FooterChar"/>
    <w:uiPriority w:val="99"/>
    <w:unhideWhenUsed/>
    <w:rsid w:val="00317A92"/>
    <w:pPr>
      <w:tabs>
        <w:tab w:val="center" w:pos="4680"/>
        <w:tab w:val="right" w:pos="9360"/>
      </w:tabs>
    </w:pPr>
  </w:style>
  <w:style w:type="character" w:customStyle="1" w:styleId="FooterChar">
    <w:name w:val="Footer Char"/>
    <w:basedOn w:val="DefaultParagraphFont"/>
    <w:link w:val="Footer"/>
    <w:uiPriority w:val="99"/>
    <w:rsid w:val="00317A92"/>
  </w:style>
  <w:style w:type="paragraph" w:styleId="BalloonText">
    <w:name w:val="Balloon Text"/>
    <w:basedOn w:val="Normal"/>
    <w:link w:val="BalloonTextChar"/>
    <w:uiPriority w:val="99"/>
    <w:semiHidden/>
    <w:unhideWhenUsed/>
    <w:rsid w:val="00D2016D"/>
    <w:rPr>
      <w:rFonts w:ascii="Tahoma" w:hAnsi="Tahoma" w:cs="Tahoma"/>
      <w:sz w:val="16"/>
      <w:szCs w:val="16"/>
    </w:rPr>
  </w:style>
  <w:style w:type="character" w:customStyle="1" w:styleId="BalloonTextChar">
    <w:name w:val="Balloon Text Char"/>
    <w:basedOn w:val="DefaultParagraphFont"/>
    <w:link w:val="BalloonText"/>
    <w:uiPriority w:val="99"/>
    <w:semiHidden/>
    <w:rsid w:val="00D2016D"/>
    <w:rPr>
      <w:rFonts w:ascii="Tahoma" w:hAnsi="Tahoma" w:cs="Tahoma"/>
      <w:sz w:val="16"/>
      <w:szCs w:val="16"/>
    </w:rPr>
  </w:style>
  <w:style w:type="character" w:styleId="Hyperlink">
    <w:name w:val="Hyperlink"/>
    <w:basedOn w:val="DefaultParagraphFont"/>
    <w:uiPriority w:val="99"/>
    <w:unhideWhenUsed/>
    <w:rsid w:val="00CC1C51"/>
    <w:rPr>
      <w:color w:val="0000FF" w:themeColor="hyperlink"/>
      <w:u w:val="single"/>
    </w:rPr>
  </w:style>
  <w:style w:type="table" w:styleId="TableGrid">
    <w:name w:val="Table Grid"/>
    <w:basedOn w:val="TableNormal"/>
    <w:uiPriority w:val="59"/>
    <w:rsid w:val="00E94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E0709"/>
    <w:pPr>
      <w:widowControl/>
      <w:spacing w:before="100" w:beforeAutospacing="1" w:after="100" w:afterAutospacing="1"/>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EC0597"/>
    <w:rPr>
      <w:sz w:val="16"/>
      <w:szCs w:val="16"/>
    </w:rPr>
  </w:style>
  <w:style w:type="paragraph" w:styleId="CommentText">
    <w:name w:val="annotation text"/>
    <w:basedOn w:val="Normal"/>
    <w:link w:val="CommentTextChar"/>
    <w:uiPriority w:val="99"/>
    <w:unhideWhenUsed/>
    <w:rsid w:val="00EC0597"/>
    <w:rPr>
      <w:sz w:val="20"/>
      <w:szCs w:val="20"/>
    </w:rPr>
  </w:style>
  <w:style w:type="character" w:customStyle="1" w:styleId="CommentTextChar">
    <w:name w:val="Comment Text Char"/>
    <w:basedOn w:val="DefaultParagraphFont"/>
    <w:link w:val="CommentText"/>
    <w:uiPriority w:val="99"/>
    <w:rsid w:val="00EC0597"/>
    <w:rPr>
      <w:sz w:val="20"/>
      <w:szCs w:val="20"/>
    </w:rPr>
  </w:style>
  <w:style w:type="paragraph" w:styleId="CommentSubject">
    <w:name w:val="annotation subject"/>
    <w:basedOn w:val="CommentText"/>
    <w:next w:val="CommentText"/>
    <w:link w:val="CommentSubjectChar"/>
    <w:uiPriority w:val="99"/>
    <w:semiHidden/>
    <w:unhideWhenUsed/>
    <w:rsid w:val="00EC0597"/>
    <w:rPr>
      <w:b/>
      <w:bCs/>
    </w:rPr>
  </w:style>
  <w:style w:type="character" w:customStyle="1" w:styleId="CommentSubjectChar">
    <w:name w:val="Comment Subject Char"/>
    <w:basedOn w:val="CommentTextChar"/>
    <w:link w:val="CommentSubject"/>
    <w:uiPriority w:val="99"/>
    <w:semiHidden/>
    <w:rsid w:val="00EC0597"/>
    <w:rPr>
      <w:b/>
      <w:bCs/>
      <w:sz w:val="20"/>
      <w:szCs w:val="20"/>
    </w:rPr>
  </w:style>
  <w:style w:type="character" w:customStyle="1" w:styleId="BodyTextChar">
    <w:name w:val="Body Text Char"/>
    <w:basedOn w:val="DefaultParagraphFont"/>
    <w:link w:val="BodyText"/>
    <w:uiPriority w:val="1"/>
    <w:rsid w:val="00E20D9D"/>
    <w:rPr>
      <w:rFonts w:ascii="Arial Black" w:eastAsia="Arial Black" w:hAnsi="Arial Black"/>
      <w:b/>
      <w:bCs/>
      <w:sz w:val="18"/>
      <w:szCs w:val="18"/>
    </w:rPr>
  </w:style>
  <w:style w:type="paragraph" w:styleId="Revision">
    <w:name w:val="Revision"/>
    <w:hidden/>
    <w:uiPriority w:val="99"/>
    <w:semiHidden/>
    <w:rsid w:val="00E01856"/>
    <w:pPr>
      <w:widowControl/>
    </w:pPr>
  </w:style>
  <w:style w:type="character" w:customStyle="1" w:styleId="UnresolvedMention1">
    <w:name w:val="Unresolved Mention1"/>
    <w:basedOn w:val="DefaultParagraphFont"/>
    <w:uiPriority w:val="99"/>
    <w:semiHidden/>
    <w:unhideWhenUsed/>
    <w:rsid w:val="00AD103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851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Attendance Percentage by Industry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E4C-4ECD-9759-B7FB22A5D97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E4C-4ECD-9759-B7FB22A5D97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E4C-4ECD-9759-B7FB22A5D97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E4C-4ECD-9759-B7FB22A5D97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E4C-4ECD-9759-B7FB22A5D97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E4C-4ECD-9759-B7FB22A5D97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E4C-4ECD-9759-B7FB22A5D973}"/>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E4C-4ECD-9759-B7FB22A5D973}"/>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E4C-4ECD-9759-B7FB22A5D973}"/>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E4C-4ECD-9759-B7FB22A5D973}"/>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6E4C-4ECD-9759-B7FB22A5D973}"/>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6E4C-4ECD-9759-B7FB22A5D973}"/>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6E4C-4ECD-9759-B7FB22A5D973}"/>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6E4C-4ECD-9759-B7FB22A5D973}"/>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6E4C-4ECD-9759-B7FB22A5D97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'Hazardous Spill-Rail Crash SERF'!$A$1:$A$15</c:f>
              <c:strCache>
                <c:ptCount val="15"/>
                <c:pt idx="0">
                  <c:v>Access and Functional Needs</c:v>
                </c:pt>
                <c:pt idx="1">
                  <c:v>Emergency Management (County, Municipal, and Tribal)</c:v>
                </c:pt>
                <c:pt idx="2">
                  <c:v>EMS</c:v>
                </c:pt>
                <c:pt idx="3">
                  <c:v>Fire (Municipal and Tribal)</c:v>
                </c:pt>
                <c:pt idx="4">
                  <c:v>Healthcare Coalition</c:v>
                </c:pt>
                <c:pt idx="5">
                  <c:v>Hospitals, Healthcare, and Public Health</c:v>
                </c:pt>
                <c:pt idx="6">
                  <c:v>Law Enforcement (County, Municipal, and Tribal)</c:v>
                </c:pt>
                <c:pt idx="7">
                  <c:v>Long-Term Care</c:v>
                </c:pt>
                <c:pt idx="8">
                  <c:v>Mental Health</c:v>
                </c:pt>
                <c:pt idx="9">
                  <c:v>NGOs</c:v>
                </c:pt>
                <c:pt idx="10">
                  <c:v>Public Works and Utilities</c:v>
                </c:pt>
                <c:pt idx="11">
                  <c:v>Railroad Company</c:v>
                </c:pt>
                <c:pt idx="12">
                  <c:v>Schools and University</c:v>
                </c:pt>
                <c:pt idx="13">
                  <c:v>State and Federal Agencies</c:v>
                </c:pt>
                <c:pt idx="14">
                  <c:v>Weather Service</c:v>
                </c:pt>
              </c:strCache>
            </c:strRef>
          </c:cat>
          <c:val>
            <c:numRef>
              <c:f>'Hazardous Spill-Rail Crash SERF'!$B$1:$B$15</c:f>
              <c:numCache>
                <c:formatCode>0.00%</c:formatCode>
                <c:ptCount val="15"/>
                <c:pt idx="0">
                  <c:v>0.01</c:v>
                </c:pt>
                <c:pt idx="1">
                  <c:v>0.16</c:v>
                </c:pt>
                <c:pt idx="2">
                  <c:v>0.03</c:v>
                </c:pt>
                <c:pt idx="3">
                  <c:v>0.15</c:v>
                </c:pt>
                <c:pt idx="4">
                  <c:v>0.01</c:v>
                </c:pt>
                <c:pt idx="5">
                  <c:v>0.2</c:v>
                </c:pt>
                <c:pt idx="6">
                  <c:v>0.09</c:v>
                </c:pt>
                <c:pt idx="7">
                  <c:v>0.04</c:v>
                </c:pt>
                <c:pt idx="8">
                  <c:v>0.04</c:v>
                </c:pt>
                <c:pt idx="9">
                  <c:v>0.05</c:v>
                </c:pt>
                <c:pt idx="10">
                  <c:v>0.05</c:v>
                </c:pt>
                <c:pt idx="11">
                  <c:v>0.01</c:v>
                </c:pt>
                <c:pt idx="12">
                  <c:v>0.08</c:v>
                </c:pt>
                <c:pt idx="13">
                  <c:v>7.0000000000000007E-2</c:v>
                </c:pt>
                <c:pt idx="14">
                  <c:v>0.01</c:v>
                </c:pt>
              </c:numCache>
            </c:numRef>
          </c:val>
          <c:extLst>
            <c:ext xmlns:c16="http://schemas.microsoft.com/office/drawing/2014/chart" uri="{C3380CC4-5D6E-409C-BE32-E72D297353CC}">
              <c16:uniqueId val="{0000001E-6E4C-4ECD-9759-B7FB22A5D97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hpAlOxa4vxV2wkl7eGAxQblknQ==">CgMxLjAyCGguZ2pkZ3hzMgloLjMwajB6bGwyCWguMWZvYjl0ZTIJaC4zem55c2g3MgloLjJldDkycDAyCGgudHlqY3d0OAByITF0YXVxQkFaQUNxclVUR2staGFqTTBSdmR6OHc5UkpybA==</go:docsCustomData>
</go:gDocsCustomXmlDataStorage>
</file>

<file path=customXml/itemProps1.xml><?xml version="1.0" encoding="utf-8"?>
<ds:datastoreItem xmlns:ds="http://schemas.openxmlformats.org/officeDocument/2006/customXml" ds:itemID="{D5612606-15C2-4D5F-9DEE-7113F71048C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Roepke</dc:creator>
  <cp:lastModifiedBy>Deborah Roepke</cp:lastModifiedBy>
  <cp:revision>2</cp:revision>
  <cp:lastPrinted>2024-03-08T19:52:00Z</cp:lastPrinted>
  <dcterms:created xsi:type="dcterms:W3CDTF">2024-06-26T17:24:00Z</dcterms:created>
  <dcterms:modified xsi:type="dcterms:W3CDTF">2024-06-26T17:24:00Z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2015-11-05T00:00:00Z</vt:filetime>
  </property>
  <property fmtid="{D5CDD505-2E9C-101B-9397-08002B2CF9AE}" pid="3" name="Creator">
    <vt:lpwstr>Adobe InDesign CC 2015 (Macintosh)</vt:lpwstr>
  </property>
  <property fmtid="{D5CDD505-2E9C-101B-9397-08002B2CF9AE}" pid="4" name="LastSaved">
    <vt:filetime>2015-12-10T00:00:00Z</vt:filetime>
  </property>
  <property fmtid="{D5CDD505-2E9C-101B-9397-08002B2CF9AE}" pid="5" name="GrammarlyDocumentId">
    <vt:lpwstr>2573757beab3098c9b2a3307347fbf845aee21ee9adfe1e76be7bc466534f4a8</vt:lpwstr>
  </property>
</Properties>
</file>