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AA64" w14:textId="2790309F" w:rsidR="00B26A65" w:rsidRDefault="00501C0C" w:rsidP="00B26A65">
      <w:pPr>
        <w:widowControl/>
        <w:spacing w:after="20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Arizona Wildfire</w:t>
      </w:r>
      <w:r w:rsidR="00B73BF7">
        <w:rPr>
          <w:rFonts w:ascii="Times New Roman" w:eastAsia="Calibri" w:hAnsi="Times New Roman" w:cs="Times New Roman"/>
          <w:b/>
          <w:sz w:val="28"/>
          <w:szCs w:val="28"/>
        </w:rPr>
        <w:t xml:space="preserve"> </w:t>
      </w:r>
      <w:r w:rsidR="00B26A65">
        <w:rPr>
          <w:rFonts w:ascii="Times New Roman" w:eastAsia="Calibri" w:hAnsi="Times New Roman" w:cs="Times New Roman"/>
          <w:b/>
          <w:sz w:val="28"/>
          <w:szCs w:val="28"/>
        </w:rPr>
        <w:t xml:space="preserve">Targeted Event Readiness Forum </w:t>
      </w:r>
      <w:r w:rsidR="00B73BF7">
        <w:rPr>
          <w:rFonts w:ascii="Times New Roman" w:eastAsia="Calibri" w:hAnsi="Times New Roman" w:cs="Times New Roman"/>
          <w:b/>
          <w:sz w:val="28"/>
          <w:szCs w:val="28"/>
        </w:rPr>
        <w:t xml:space="preserve">(TERF) </w:t>
      </w:r>
      <w:r w:rsidR="00E241BA">
        <w:rPr>
          <w:rFonts w:ascii="Times New Roman" w:eastAsia="Calibri" w:hAnsi="Times New Roman" w:cs="Times New Roman"/>
          <w:b/>
          <w:sz w:val="28"/>
          <w:szCs w:val="28"/>
        </w:rPr>
        <w:t>Executive Summary</w:t>
      </w:r>
    </w:p>
    <w:p w14:paraId="7FF37A84" w14:textId="77777777" w:rsidR="00B025C9" w:rsidRDefault="00B025C9" w:rsidP="00B26A65">
      <w:pPr>
        <w:widowControl/>
        <w:spacing w:after="200"/>
        <w:contextualSpacing/>
        <w:jc w:val="both"/>
        <w:rPr>
          <w:rFonts w:ascii="Times New Roman" w:eastAsia="Calibri" w:hAnsi="Times New Roman" w:cs="Times New Roman"/>
          <w:sz w:val="24"/>
          <w:szCs w:val="24"/>
        </w:rPr>
      </w:pPr>
    </w:p>
    <w:p w14:paraId="2563FFEE" w14:textId="59B92ED4" w:rsidR="00904264" w:rsidRDefault="00501992" w:rsidP="00904264">
      <w:pPr>
        <w:widowControl/>
        <w:spacing w:after="200"/>
        <w:contextualSpacing/>
        <w:jc w:val="both"/>
        <w:rPr>
          <w:rFonts w:ascii="Times New Roman" w:eastAsia="Calibri" w:hAnsi="Times New Roman" w:cs="Times New Roman"/>
          <w:sz w:val="24"/>
          <w:szCs w:val="24"/>
        </w:rPr>
      </w:pPr>
      <w:r w:rsidRPr="00D16718">
        <w:rPr>
          <w:rFonts w:ascii="Times New Roman" w:eastAsia="Calibri" w:hAnsi="Times New Roman" w:cs="Times New Roman"/>
          <w:sz w:val="24"/>
          <w:szCs w:val="24"/>
        </w:rPr>
        <w:t xml:space="preserve">The </w:t>
      </w:r>
      <w:r w:rsidR="00B62141" w:rsidRPr="00D16718">
        <w:rPr>
          <w:rFonts w:ascii="Times New Roman" w:eastAsia="Calibri" w:hAnsi="Times New Roman" w:cs="Times New Roman"/>
          <w:sz w:val="24"/>
          <w:szCs w:val="24"/>
        </w:rPr>
        <w:t xml:space="preserve">TERF </w:t>
      </w:r>
      <w:r w:rsidRPr="00D16718">
        <w:rPr>
          <w:rFonts w:ascii="Times New Roman" w:eastAsia="Calibri" w:hAnsi="Times New Roman" w:cs="Times New Roman"/>
          <w:sz w:val="24"/>
          <w:szCs w:val="24"/>
        </w:rPr>
        <w:t xml:space="preserve">was held on </w:t>
      </w:r>
      <w:r w:rsidR="00E766A0">
        <w:rPr>
          <w:rFonts w:ascii="Times New Roman" w:eastAsia="Calibri" w:hAnsi="Times New Roman" w:cs="Times New Roman"/>
          <w:sz w:val="24"/>
          <w:szCs w:val="24"/>
        </w:rPr>
        <w:t>March 9, 2022</w:t>
      </w:r>
      <w:r w:rsidR="00B82780" w:rsidRPr="00D16718">
        <w:rPr>
          <w:rFonts w:ascii="Times New Roman" w:eastAsia="Calibri" w:hAnsi="Times New Roman" w:cs="Times New Roman"/>
          <w:sz w:val="24"/>
          <w:szCs w:val="24"/>
        </w:rPr>
        <w:t xml:space="preserve">, from </w:t>
      </w:r>
      <w:r w:rsidR="00022754" w:rsidRPr="00D16718">
        <w:rPr>
          <w:rFonts w:ascii="Times New Roman" w:eastAsia="Calibri" w:hAnsi="Times New Roman" w:cs="Times New Roman"/>
          <w:sz w:val="24"/>
          <w:szCs w:val="24"/>
        </w:rPr>
        <w:t>8:</w:t>
      </w:r>
      <w:r w:rsidR="00E766A0">
        <w:rPr>
          <w:rFonts w:ascii="Times New Roman" w:eastAsia="Calibri" w:hAnsi="Times New Roman" w:cs="Times New Roman"/>
          <w:sz w:val="24"/>
          <w:szCs w:val="24"/>
        </w:rPr>
        <w:t>00</w:t>
      </w:r>
      <w:r w:rsidR="00022754" w:rsidRPr="00D16718">
        <w:rPr>
          <w:rFonts w:ascii="Times New Roman" w:eastAsia="Calibri" w:hAnsi="Times New Roman" w:cs="Times New Roman"/>
          <w:sz w:val="24"/>
          <w:szCs w:val="24"/>
        </w:rPr>
        <w:t>AM</w:t>
      </w:r>
      <w:r w:rsidRPr="00D16718">
        <w:rPr>
          <w:rFonts w:ascii="Times New Roman" w:eastAsia="Calibri" w:hAnsi="Times New Roman" w:cs="Times New Roman"/>
          <w:sz w:val="24"/>
          <w:szCs w:val="24"/>
        </w:rPr>
        <w:t xml:space="preserve"> to </w:t>
      </w:r>
      <w:r w:rsidR="00E766A0">
        <w:rPr>
          <w:rFonts w:ascii="Times New Roman" w:eastAsia="Calibri" w:hAnsi="Times New Roman" w:cs="Times New Roman"/>
          <w:sz w:val="24"/>
          <w:szCs w:val="24"/>
        </w:rPr>
        <w:t>3:00PM</w:t>
      </w:r>
      <w:r w:rsidR="00E241BA">
        <w:rPr>
          <w:rFonts w:ascii="Times New Roman" w:eastAsia="Calibri" w:hAnsi="Times New Roman" w:cs="Times New Roman"/>
          <w:sz w:val="24"/>
          <w:szCs w:val="24"/>
        </w:rPr>
        <w:t xml:space="preserve"> at the Desert Willow Conference Center (4340 E. Cotton Center Blvd, Phoenix, AZ 85040)</w:t>
      </w:r>
      <w:r w:rsidR="00E766A0">
        <w:rPr>
          <w:rFonts w:ascii="Times New Roman" w:eastAsia="Calibri" w:hAnsi="Times New Roman" w:cs="Times New Roman"/>
          <w:sz w:val="24"/>
          <w:szCs w:val="24"/>
        </w:rPr>
        <w:t xml:space="preserve">. </w:t>
      </w:r>
      <w:r w:rsidRPr="00D16718">
        <w:rPr>
          <w:rFonts w:ascii="Times New Roman" w:eastAsia="Calibri" w:hAnsi="Times New Roman" w:cs="Times New Roman"/>
          <w:sz w:val="24"/>
          <w:szCs w:val="24"/>
        </w:rPr>
        <w:t>A total of</w:t>
      </w:r>
      <w:r w:rsidRPr="00722A9E">
        <w:rPr>
          <w:rFonts w:ascii="Times New Roman" w:eastAsia="Calibri" w:hAnsi="Times New Roman" w:cs="Times New Roman"/>
          <w:sz w:val="24"/>
          <w:szCs w:val="24"/>
        </w:rPr>
        <w:t xml:space="preserve"> </w:t>
      </w:r>
      <w:r w:rsidR="00722A9E" w:rsidRPr="00722A9E">
        <w:rPr>
          <w:rFonts w:ascii="Times New Roman" w:eastAsia="Calibri" w:hAnsi="Times New Roman" w:cs="Times New Roman"/>
          <w:sz w:val="24"/>
          <w:szCs w:val="24"/>
        </w:rPr>
        <w:t>1</w:t>
      </w:r>
      <w:r w:rsidR="00E241BA">
        <w:rPr>
          <w:rFonts w:ascii="Times New Roman" w:eastAsia="Calibri" w:hAnsi="Times New Roman" w:cs="Times New Roman"/>
          <w:sz w:val="24"/>
          <w:szCs w:val="24"/>
        </w:rPr>
        <w:t>22</w:t>
      </w:r>
      <w:r w:rsidR="00D16718" w:rsidRPr="00722A9E">
        <w:rPr>
          <w:rFonts w:ascii="Times New Roman" w:eastAsia="Calibri" w:hAnsi="Times New Roman" w:cs="Times New Roman"/>
          <w:sz w:val="24"/>
          <w:szCs w:val="24"/>
        </w:rPr>
        <w:t xml:space="preserve"> </w:t>
      </w:r>
      <w:r w:rsidR="00E241BA">
        <w:rPr>
          <w:rFonts w:ascii="Times New Roman" w:eastAsia="Calibri" w:hAnsi="Times New Roman" w:cs="Times New Roman"/>
          <w:sz w:val="24"/>
          <w:szCs w:val="24"/>
        </w:rPr>
        <w:t>attended the event</w:t>
      </w:r>
      <w:r w:rsidR="00022754" w:rsidRPr="00D16718">
        <w:rPr>
          <w:rFonts w:ascii="Times New Roman" w:eastAsia="Calibri" w:hAnsi="Times New Roman" w:cs="Times New Roman"/>
          <w:sz w:val="24"/>
          <w:szCs w:val="24"/>
        </w:rPr>
        <w:t>.</w:t>
      </w:r>
      <w:r w:rsidR="00F22C5F">
        <w:rPr>
          <w:rFonts w:ascii="Times New Roman" w:eastAsia="Calibri" w:hAnsi="Times New Roman" w:cs="Times New Roman"/>
          <w:sz w:val="24"/>
          <w:szCs w:val="24"/>
        </w:rPr>
        <w:t xml:space="preserve"> </w:t>
      </w:r>
      <w:r w:rsidR="00E241BA">
        <w:rPr>
          <w:rFonts w:ascii="Times New Roman" w:eastAsia="Calibri" w:hAnsi="Times New Roman" w:cs="Times New Roman"/>
          <w:sz w:val="24"/>
          <w:szCs w:val="24"/>
        </w:rPr>
        <w:t>Attendance is displayed on the next page.</w:t>
      </w:r>
    </w:p>
    <w:p w14:paraId="07C791A6" w14:textId="77777777" w:rsidR="00E241BA" w:rsidRDefault="00E241BA" w:rsidP="00904264">
      <w:pPr>
        <w:widowControl/>
        <w:spacing w:after="200"/>
        <w:contextualSpacing/>
        <w:jc w:val="both"/>
        <w:rPr>
          <w:rFonts w:ascii="Times New Roman" w:eastAsia="Calibri" w:hAnsi="Times New Roman" w:cs="Times New Roman"/>
          <w:sz w:val="24"/>
          <w:szCs w:val="24"/>
        </w:rPr>
      </w:pPr>
    </w:p>
    <w:p w14:paraId="63EBBA15" w14:textId="64671803" w:rsidR="00E241BA" w:rsidRDefault="00E241BA" w:rsidP="00E241BA">
      <w:pPr>
        <w:widowControl/>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four main objectives that guided the event. </w:t>
      </w:r>
      <w:r>
        <w:rPr>
          <w:rFonts w:ascii="Times New Roman" w:eastAsia="Calibri" w:hAnsi="Times New Roman" w:cs="Times New Roman"/>
          <w:sz w:val="24"/>
          <w:szCs w:val="24"/>
        </w:rPr>
        <w:t>By the end of this TERF, participants were anticipated to better be able to:</w:t>
      </w:r>
    </w:p>
    <w:p w14:paraId="654E9D74" w14:textId="77777777" w:rsidR="00E241BA" w:rsidRDefault="00E241BA" w:rsidP="00E241BA">
      <w:pPr>
        <w:pStyle w:val="ListParagraph"/>
        <w:widowControl/>
        <w:numPr>
          <w:ilvl w:val="0"/>
          <w:numId w:val="35"/>
        </w:numPr>
        <w:tabs>
          <w:tab w:val="left" w:pos="63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E766A0">
        <w:rPr>
          <w:rFonts w:ascii="Times New Roman" w:eastAsia="Calibri" w:hAnsi="Times New Roman" w:cs="Times New Roman"/>
          <w:sz w:val="24"/>
          <w:szCs w:val="24"/>
        </w:rPr>
        <w:t xml:space="preserve">etermine </w:t>
      </w:r>
      <w:r>
        <w:rPr>
          <w:rFonts w:ascii="Times New Roman" w:eastAsia="Calibri" w:hAnsi="Times New Roman" w:cs="Times New Roman"/>
          <w:sz w:val="24"/>
          <w:szCs w:val="24"/>
        </w:rPr>
        <w:t xml:space="preserve">how </w:t>
      </w:r>
      <w:r w:rsidRPr="00E766A0">
        <w:rPr>
          <w:rFonts w:ascii="Times New Roman" w:eastAsia="Calibri" w:hAnsi="Times New Roman" w:cs="Times New Roman"/>
          <w:sz w:val="24"/>
          <w:szCs w:val="24"/>
        </w:rPr>
        <w:t>planning will be implemented for:</w:t>
      </w:r>
    </w:p>
    <w:p w14:paraId="2E748A9A" w14:textId="77777777" w:rsidR="00E241BA" w:rsidRDefault="00E241BA" w:rsidP="00E241BA">
      <w:pPr>
        <w:pStyle w:val="ListParagraph"/>
        <w:widowControl/>
        <w:numPr>
          <w:ilvl w:val="0"/>
          <w:numId w:val="36"/>
        </w:numPr>
        <w:tabs>
          <w:tab w:val="left" w:pos="1080"/>
        </w:tabs>
        <w:spacing w:after="200"/>
        <w:ind w:left="1080"/>
        <w:contextualSpacing/>
        <w:jc w:val="both"/>
        <w:rPr>
          <w:rFonts w:ascii="Times New Roman" w:eastAsia="Calibri" w:hAnsi="Times New Roman" w:cs="Times New Roman"/>
          <w:sz w:val="24"/>
          <w:szCs w:val="24"/>
        </w:rPr>
      </w:pPr>
      <w:r w:rsidRPr="00E766A0">
        <w:rPr>
          <w:rFonts w:ascii="Times New Roman" w:eastAsia="Calibri" w:hAnsi="Times New Roman" w:cs="Times New Roman"/>
          <w:sz w:val="24"/>
          <w:szCs w:val="24"/>
        </w:rPr>
        <w:t>Relationship establishment among local, state, tribal, territorial, federal, and private sector entities (including integration of representatives from the Access and Functional Needs Population service arena into planning, identification of community evacuation roles and responsibilities, identification of small and big animal shelters, and identification of municipal/local Family Reunification Centers and shelters [feeding, security, and practices during COVID-19]).</w:t>
      </w:r>
    </w:p>
    <w:p w14:paraId="47F5F363" w14:textId="77777777" w:rsidR="00E241BA" w:rsidRDefault="00E241BA" w:rsidP="00E241BA">
      <w:pPr>
        <w:pStyle w:val="ListParagraph"/>
        <w:widowControl/>
        <w:numPr>
          <w:ilvl w:val="0"/>
          <w:numId w:val="36"/>
        </w:numPr>
        <w:tabs>
          <w:tab w:val="left" w:pos="1080"/>
        </w:tabs>
        <w:spacing w:after="200"/>
        <w:ind w:left="1080"/>
        <w:contextualSpacing/>
        <w:jc w:val="both"/>
        <w:rPr>
          <w:rFonts w:ascii="Times New Roman" w:eastAsia="Calibri" w:hAnsi="Times New Roman" w:cs="Times New Roman"/>
          <w:sz w:val="24"/>
          <w:szCs w:val="24"/>
        </w:rPr>
      </w:pPr>
      <w:r w:rsidRPr="00E766A0">
        <w:rPr>
          <w:rFonts w:ascii="Times New Roman" w:eastAsia="Calibri" w:hAnsi="Times New Roman" w:cs="Times New Roman"/>
          <w:sz w:val="24"/>
          <w:szCs w:val="24"/>
        </w:rPr>
        <w:t>Training (including activation of Emergency Response Interpreter Credentialing program personnel and familiarization with available resources).</w:t>
      </w:r>
    </w:p>
    <w:p w14:paraId="4186F4B5" w14:textId="77777777" w:rsidR="00E241BA" w:rsidRPr="00E766A0" w:rsidRDefault="00E241BA" w:rsidP="00E241BA">
      <w:pPr>
        <w:pStyle w:val="ListParagraph"/>
        <w:widowControl/>
        <w:numPr>
          <w:ilvl w:val="0"/>
          <w:numId w:val="36"/>
        </w:numPr>
        <w:tabs>
          <w:tab w:val="left" w:pos="1080"/>
        </w:tabs>
        <w:spacing w:after="200"/>
        <w:ind w:left="1080"/>
        <w:contextualSpacing/>
        <w:jc w:val="both"/>
        <w:rPr>
          <w:rFonts w:ascii="Times New Roman" w:eastAsia="Calibri" w:hAnsi="Times New Roman" w:cs="Times New Roman"/>
          <w:sz w:val="24"/>
          <w:szCs w:val="24"/>
        </w:rPr>
      </w:pPr>
      <w:r w:rsidRPr="00E766A0">
        <w:rPr>
          <w:rFonts w:ascii="Times New Roman" w:eastAsia="Calibri" w:hAnsi="Times New Roman" w:cs="Times New Roman"/>
          <w:sz w:val="24"/>
          <w:szCs w:val="24"/>
        </w:rPr>
        <w:t>Supply and equipment assessment, procurement, and contracts (including air and ground assets and water and effluent rights access).</w:t>
      </w:r>
    </w:p>
    <w:p w14:paraId="0700D5AE" w14:textId="77777777" w:rsidR="00E241BA" w:rsidRDefault="00E241BA" w:rsidP="00E241BA">
      <w:pPr>
        <w:pStyle w:val="ListParagraph"/>
        <w:widowControl/>
        <w:numPr>
          <w:ilvl w:val="0"/>
          <w:numId w:val="35"/>
        </w:numPr>
        <w:spacing w:after="200"/>
        <w:contextualSpacing/>
        <w:jc w:val="both"/>
        <w:rPr>
          <w:rFonts w:ascii="Times New Roman" w:eastAsia="Calibri" w:hAnsi="Times New Roman" w:cs="Times New Roman"/>
          <w:sz w:val="24"/>
          <w:szCs w:val="24"/>
        </w:rPr>
      </w:pPr>
      <w:r w:rsidRPr="00E766A0">
        <w:rPr>
          <w:rFonts w:ascii="Times New Roman" w:eastAsia="Calibri" w:hAnsi="Times New Roman" w:cs="Times New Roman"/>
          <w:sz w:val="24"/>
          <w:szCs w:val="24"/>
        </w:rPr>
        <w:t xml:space="preserve">Determine how public information and warning will be implemented (including citizen notification of mass care services and Ready/Set/Go planning). </w:t>
      </w:r>
    </w:p>
    <w:p w14:paraId="43FC006B" w14:textId="77777777" w:rsidR="00E241BA" w:rsidRDefault="00E241BA" w:rsidP="00E241BA">
      <w:pPr>
        <w:pStyle w:val="ListParagraph"/>
        <w:widowControl/>
        <w:numPr>
          <w:ilvl w:val="0"/>
          <w:numId w:val="35"/>
        </w:numPr>
        <w:spacing w:after="200"/>
        <w:contextualSpacing/>
        <w:jc w:val="both"/>
        <w:rPr>
          <w:rFonts w:ascii="Times New Roman" w:eastAsia="Calibri" w:hAnsi="Times New Roman" w:cs="Times New Roman"/>
          <w:sz w:val="24"/>
          <w:szCs w:val="24"/>
        </w:rPr>
      </w:pPr>
      <w:r w:rsidRPr="00E766A0">
        <w:rPr>
          <w:rFonts w:ascii="Times New Roman" w:eastAsia="Calibri" w:hAnsi="Times New Roman" w:cs="Times New Roman"/>
          <w:sz w:val="24"/>
          <w:szCs w:val="24"/>
        </w:rPr>
        <w:t xml:space="preserve">Determine how mitigation activities will be implemented (including </w:t>
      </w:r>
      <w:r>
        <w:rPr>
          <w:rFonts w:ascii="Times New Roman" w:eastAsia="Calibri" w:hAnsi="Times New Roman" w:cs="Times New Roman"/>
          <w:sz w:val="24"/>
          <w:szCs w:val="24"/>
        </w:rPr>
        <w:t>“</w:t>
      </w:r>
      <w:r w:rsidRPr="00E766A0">
        <w:rPr>
          <w:rFonts w:ascii="Times New Roman" w:eastAsia="Calibri" w:hAnsi="Times New Roman" w:cs="Times New Roman"/>
          <w:sz w:val="24"/>
          <w:szCs w:val="24"/>
        </w:rPr>
        <w:t>Firewise outreach</w:t>
      </w:r>
      <w:r>
        <w:rPr>
          <w:rFonts w:ascii="Times New Roman" w:eastAsia="Calibri" w:hAnsi="Times New Roman" w:cs="Times New Roman"/>
          <w:sz w:val="24"/>
          <w:szCs w:val="24"/>
        </w:rPr>
        <w:t>”</w:t>
      </w:r>
      <w:r w:rsidRPr="00E766A0">
        <w:rPr>
          <w:rFonts w:ascii="Times New Roman" w:eastAsia="Calibri" w:hAnsi="Times New Roman" w:cs="Times New Roman"/>
          <w:sz w:val="24"/>
          <w:szCs w:val="24"/>
        </w:rPr>
        <w:t xml:space="preserve"> and reduction of fuels, such as non-nat</w:t>
      </w:r>
      <w:r>
        <w:rPr>
          <w:rFonts w:ascii="Times New Roman" w:eastAsia="Calibri" w:hAnsi="Times New Roman" w:cs="Times New Roman"/>
          <w:sz w:val="24"/>
          <w:szCs w:val="24"/>
        </w:rPr>
        <w:t>ive species of grass and weeds)</w:t>
      </w:r>
    </w:p>
    <w:p w14:paraId="2895CE3E" w14:textId="77777777" w:rsidR="00E241BA" w:rsidRDefault="00E241BA" w:rsidP="00E241BA">
      <w:pPr>
        <w:pStyle w:val="ListParagraph"/>
        <w:widowControl/>
        <w:numPr>
          <w:ilvl w:val="0"/>
          <w:numId w:val="35"/>
        </w:numPr>
        <w:spacing w:after="200"/>
        <w:contextualSpacing/>
        <w:jc w:val="both"/>
        <w:rPr>
          <w:rFonts w:ascii="Times New Roman" w:eastAsia="Calibri" w:hAnsi="Times New Roman" w:cs="Times New Roman"/>
          <w:sz w:val="24"/>
          <w:szCs w:val="24"/>
        </w:rPr>
      </w:pPr>
      <w:r w:rsidRPr="00E766A0">
        <w:rPr>
          <w:rFonts w:ascii="Times New Roman" w:eastAsia="Calibri" w:hAnsi="Times New Roman" w:cs="Times New Roman"/>
          <w:sz w:val="24"/>
          <w:szCs w:val="24"/>
        </w:rPr>
        <w:t>Determine how response will be activated and provided (including Declaration of Need, operational coordination, communications [including Wireless Emergency Alert System], unified command, rescue and evacuation (including recreational areas), and critical infrastructure systems).</w:t>
      </w:r>
    </w:p>
    <w:p w14:paraId="62CBAC25" w14:textId="4404D0C6" w:rsidR="00E241BA" w:rsidRPr="00E241BA" w:rsidRDefault="00E241BA" w:rsidP="00E241BA">
      <w:pPr>
        <w:widowControl/>
        <w:spacing w:after="200"/>
        <w:contextualSpacing/>
        <w:jc w:val="both"/>
        <w:rPr>
          <w:rFonts w:ascii="Times New Roman" w:eastAsia="Calibri" w:hAnsi="Times New Roman" w:cs="Times New Roman"/>
          <w:sz w:val="24"/>
          <w:szCs w:val="24"/>
        </w:rPr>
      </w:pPr>
      <w:r w:rsidRPr="00E241BA">
        <w:rPr>
          <w:rFonts w:ascii="Times New Roman" w:eastAsia="Calibri" w:hAnsi="Times New Roman" w:cs="Times New Roman"/>
          <w:sz w:val="24"/>
          <w:szCs w:val="24"/>
        </w:rPr>
        <w:t xml:space="preserve">Evaluations conducted during the event showed </w:t>
      </w:r>
      <w:r>
        <w:rPr>
          <w:rFonts w:ascii="Times New Roman" w:eastAsia="Calibri" w:hAnsi="Times New Roman" w:cs="Times New Roman"/>
          <w:sz w:val="24"/>
          <w:szCs w:val="24"/>
        </w:rPr>
        <w:t xml:space="preserve">significant </w:t>
      </w:r>
      <w:r w:rsidRPr="00E241BA">
        <w:rPr>
          <w:rFonts w:ascii="Times New Roman" w:eastAsia="Calibri" w:hAnsi="Times New Roman" w:cs="Times New Roman"/>
          <w:sz w:val="24"/>
          <w:szCs w:val="24"/>
        </w:rPr>
        <w:t>improvements on all objectives as a result of the event.</w:t>
      </w:r>
    </w:p>
    <w:p w14:paraId="3DEF2850" w14:textId="77777777" w:rsidR="00C869A2" w:rsidRDefault="00C869A2" w:rsidP="00D16718">
      <w:pPr>
        <w:widowControl/>
        <w:spacing w:after="200"/>
        <w:contextualSpacing/>
        <w:jc w:val="both"/>
        <w:rPr>
          <w:rFonts w:ascii="Times New Roman" w:eastAsia="Calibri" w:hAnsi="Times New Roman" w:cs="Times New Roman"/>
          <w:sz w:val="24"/>
          <w:szCs w:val="24"/>
        </w:rPr>
      </w:pPr>
    </w:p>
    <w:p w14:paraId="3D9F3A1A" w14:textId="6C69CD5B" w:rsidR="00E241BA" w:rsidRPr="00E241BA" w:rsidRDefault="00E241BA" w:rsidP="00E241BA">
      <w:pPr>
        <w:widowControl/>
        <w:spacing w:after="200"/>
        <w:contextualSpacing/>
        <w:jc w:val="both"/>
        <w:rPr>
          <w:rFonts w:ascii="Times New Roman" w:eastAsia="Calibri" w:hAnsi="Times New Roman" w:cs="Times New Roman"/>
          <w:sz w:val="24"/>
          <w:szCs w:val="24"/>
        </w:rPr>
      </w:pPr>
      <w:r w:rsidRPr="00E241BA">
        <w:rPr>
          <w:rFonts w:ascii="Times New Roman" w:eastAsia="Calibri" w:hAnsi="Times New Roman" w:cs="Times New Roman"/>
          <w:sz w:val="24"/>
          <w:szCs w:val="24"/>
        </w:rPr>
        <w:t>The following scenario was used to foster discussion among the participants</w:t>
      </w:r>
      <w:r>
        <w:rPr>
          <w:rFonts w:ascii="Times New Roman" w:eastAsia="Calibri" w:hAnsi="Times New Roman" w:cs="Times New Roman"/>
          <w:sz w:val="24"/>
          <w:szCs w:val="24"/>
        </w:rPr>
        <w:t xml:space="preserve">: </w:t>
      </w:r>
      <w:r w:rsidRPr="00E932D9">
        <w:rPr>
          <w:rFonts w:ascii="Times New Roman" w:eastAsia="Calibri" w:hAnsi="Times New Roman" w:cs="Times New Roman"/>
          <w:sz w:val="24"/>
          <w:szCs w:val="24"/>
        </w:rPr>
        <w:t>It is late June on a Friday</w:t>
      </w:r>
      <w:r>
        <w:rPr>
          <w:rFonts w:ascii="Times New Roman" w:eastAsia="Calibri" w:hAnsi="Times New Roman" w:cs="Times New Roman"/>
          <w:sz w:val="24"/>
          <w:szCs w:val="24"/>
        </w:rPr>
        <w:t xml:space="preserve"> at noon</w:t>
      </w:r>
      <w:r w:rsidRPr="00E932D9">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a</w:t>
      </w:r>
      <w:r w:rsidRPr="00E932D9">
        <w:rPr>
          <w:rFonts w:ascii="Times New Roman" w:eastAsia="Calibri" w:hAnsi="Times New Roman" w:cs="Times New Roman"/>
          <w:sz w:val="24"/>
          <w:szCs w:val="24"/>
        </w:rPr>
        <w:t>pproximately 200 hikers are ascending or descending in the McDowell Mountains. Drought is persistent in the state, and the red brome grass is knee length and fully cured out. The evening before (Thursday night), a series of dry lightning bursts landed across the Valley, including the northeast part of Maricopa County. The heat has reached 115 degrees, wind gusts are at 20 miles per hour from the southwest, and the smoldering embers have sparked in parts of the McDowell Mountains. It is expected additional new starts are also “waking up” in the Northeast region of the county. </w:t>
      </w:r>
    </w:p>
    <w:p w14:paraId="2084CD8A" w14:textId="77777777" w:rsidR="00E241BA" w:rsidRPr="00E932D9" w:rsidRDefault="00E241BA" w:rsidP="00E241BA">
      <w:pPr>
        <w:widowControl/>
        <w:spacing w:after="200"/>
        <w:contextualSpacing/>
        <w:jc w:val="both"/>
        <w:rPr>
          <w:rFonts w:ascii="Times New Roman" w:eastAsia="Calibri" w:hAnsi="Times New Roman" w:cs="Times New Roman"/>
          <w:sz w:val="24"/>
          <w:szCs w:val="24"/>
        </w:rPr>
      </w:pPr>
    </w:p>
    <w:p w14:paraId="21CDF5A9" w14:textId="7CAD5F4C" w:rsidR="00E241BA" w:rsidRDefault="00E241BA" w:rsidP="00E241BA">
      <w:pPr>
        <w:widowControl/>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By 1:00PM,</w:t>
      </w:r>
      <w:r w:rsidR="00D87DD0">
        <w:rPr>
          <w:rFonts w:ascii="Times New Roman" w:eastAsia="Calibri" w:hAnsi="Times New Roman" w:cs="Times New Roman"/>
          <w:sz w:val="24"/>
          <w:szCs w:val="24"/>
        </w:rPr>
        <w:t xml:space="preserve"> one</w:t>
      </w:r>
      <w:r w:rsidRPr="00E932D9">
        <w:rPr>
          <w:rFonts w:ascii="Times New Roman" w:eastAsia="Calibri" w:hAnsi="Times New Roman" w:cs="Times New Roman"/>
          <w:sz w:val="24"/>
          <w:szCs w:val="24"/>
        </w:rPr>
        <w:t xml:space="preserve"> of the fires has grown and is endangering multiple Scottsdale and Fountain Hills developments, including child cares and nursing homes. Furthermore, the fire is threatening Rio Verde, Carefree, Cave Creek, Tonto Hills, camp sites, major utility carriers, and other critical infrastructure.</w:t>
      </w:r>
    </w:p>
    <w:p w14:paraId="755615A7" w14:textId="77777777" w:rsidR="00E241BA" w:rsidRPr="00E932D9" w:rsidRDefault="00E241BA" w:rsidP="00E241BA">
      <w:pPr>
        <w:widowControl/>
        <w:spacing w:after="200"/>
        <w:contextualSpacing/>
        <w:jc w:val="both"/>
        <w:rPr>
          <w:rFonts w:ascii="Times New Roman" w:eastAsia="Calibri" w:hAnsi="Times New Roman" w:cs="Times New Roman"/>
          <w:sz w:val="24"/>
          <w:szCs w:val="24"/>
        </w:rPr>
      </w:pPr>
    </w:p>
    <w:p w14:paraId="0289AFE4" w14:textId="2F4A09B0" w:rsidR="00E241BA" w:rsidRDefault="00D87DD0" w:rsidP="00E241BA">
      <w:pPr>
        <w:widowControl/>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Twenty-four hours later, the fire</w:t>
      </w:r>
      <w:r w:rsidR="00E241BA" w:rsidRPr="00E932D9">
        <w:rPr>
          <w:rFonts w:ascii="Times New Roman" w:eastAsia="Calibri" w:hAnsi="Times New Roman" w:cs="Times New Roman"/>
          <w:sz w:val="24"/>
          <w:szCs w:val="24"/>
        </w:rPr>
        <w:t xml:space="preserve"> is expected to double in size with persistent hot dry windy conditions. Firefighting aircraft are mostly unavailable and committed in other geographic regions due to National Preparedness Level 5 (highest status). </w:t>
      </w:r>
    </w:p>
    <w:p w14:paraId="772D79FE" w14:textId="77777777" w:rsidR="00E241BA" w:rsidRPr="00E932D9" w:rsidRDefault="00E241BA" w:rsidP="00E241BA">
      <w:pPr>
        <w:widowControl/>
        <w:spacing w:after="200"/>
        <w:contextualSpacing/>
        <w:jc w:val="both"/>
        <w:rPr>
          <w:rFonts w:ascii="Times New Roman" w:eastAsia="Calibri" w:hAnsi="Times New Roman" w:cs="Times New Roman"/>
          <w:sz w:val="24"/>
          <w:szCs w:val="24"/>
        </w:rPr>
      </w:pPr>
    </w:p>
    <w:p w14:paraId="26AE0003" w14:textId="0EB8C22E" w:rsidR="00E241BA" w:rsidRPr="00D87DD0" w:rsidRDefault="00D87DD0" w:rsidP="00E241BA">
      <w:pPr>
        <w:widowControl/>
        <w:spacing w:after="200"/>
        <w:contextualSpacing/>
        <w:jc w:val="both"/>
        <w:rPr>
          <w:rFonts w:ascii="Times New Roman" w:eastAsia="Calibri" w:hAnsi="Times New Roman" w:cs="Times New Roman"/>
          <w:sz w:val="24"/>
          <w:szCs w:val="24"/>
        </w:rPr>
      </w:pPr>
      <w:r w:rsidRPr="00D87DD0">
        <w:rPr>
          <w:rFonts w:ascii="Times New Roman" w:eastAsia="Calibri" w:hAnsi="Times New Roman" w:cs="Times New Roman"/>
          <w:sz w:val="24"/>
          <w:szCs w:val="24"/>
        </w:rPr>
        <w:t>Forty-hours later, m</w:t>
      </w:r>
      <w:r w:rsidR="00E241BA" w:rsidRPr="00D87DD0">
        <w:rPr>
          <w:rFonts w:ascii="Times New Roman" w:eastAsia="Calibri" w:hAnsi="Times New Roman" w:cs="Times New Roman"/>
          <w:sz w:val="24"/>
          <w:szCs w:val="24"/>
        </w:rPr>
        <w:t>ore lightning is expected.</w:t>
      </w:r>
    </w:p>
    <w:p w14:paraId="7C432B82" w14:textId="77777777" w:rsidR="00E241BA" w:rsidRPr="00E932D9" w:rsidRDefault="00E241BA" w:rsidP="00E241BA">
      <w:pPr>
        <w:widowControl/>
        <w:spacing w:after="200"/>
        <w:contextualSpacing/>
        <w:jc w:val="both"/>
        <w:rPr>
          <w:rFonts w:ascii="Times New Roman" w:eastAsia="Calibri" w:hAnsi="Times New Roman" w:cs="Times New Roman"/>
          <w:sz w:val="24"/>
          <w:szCs w:val="24"/>
        </w:rPr>
      </w:pPr>
    </w:p>
    <w:p w14:paraId="37E911D0" w14:textId="61637F91" w:rsidR="00E241BA" w:rsidRPr="00D87DD0" w:rsidRDefault="00D87DD0" w:rsidP="00E241BA">
      <w:pPr>
        <w:widowControl/>
        <w:spacing w:after="200"/>
        <w:contextualSpacing/>
        <w:jc w:val="both"/>
        <w:rPr>
          <w:rFonts w:ascii="Times New Roman" w:eastAsia="Calibri" w:hAnsi="Times New Roman" w:cs="Times New Roman"/>
          <w:bCs/>
          <w:iCs/>
          <w:sz w:val="24"/>
          <w:szCs w:val="24"/>
        </w:rPr>
      </w:pPr>
      <w:r w:rsidRPr="00D87DD0">
        <w:rPr>
          <w:rFonts w:ascii="Times New Roman" w:eastAsia="Calibri" w:hAnsi="Times New Roman" w:cs="Times New Roman"/>
          <w:bCs/>
          <w:iCs/>
          <w:sz w:val="24"/>
          <w:szCs w:val="24"/>
        </w:rPr>
        <w:t>Seventy-two hours later and beyond, f</w:t>
      </w:r>
      <w:r w:rsidR="00E241BA" w:rsidRPr="00D87DD0">
        <w:rPr>
          <w:rFonts w:ascii="Times New Roman" w:eastAsia="Calibri" w:hAnsi="Times New Roman" w:cs="Times New Roman"/>
          <w:bCs/>
          <w:iCs/>
          <w:sz w:val="24"/>
          <w:szCs w:val="24"/>
        </w:rPr>
        <w:t>looding and other consequences of the wildfire experienced.</w:t>
      </w:r>
    </w:p>
    <w:p w14:paraId="1F939DA3" w14:textId="77777777" w:rsidR="0003276F" w:rsidRDefault="0003276F" w:rsidP="00D16718">
      <w:pPr>
        <w:widowControl/>
        <w:spacing w:after="200"/>
        <w:contextualSpacing/>
        <w:jc w:val="both"/>
        <w:rPr>
          <w:rFonts w:ascii="Times New Roman" w:eastAsia="Calibri" w:hAnsi="Times New Roman" w:cs="Times New Roman"/>
          <w:sz w:val="24"/>
          <w:szCs w:val="24"/>
        </w:rPr>
      </w:pPr>
    </w:p>
    <w:p w14:paraId="683B0308" w14:textId="5B9D697E" w:rsidR="0003276F" w:rsidRDefault="0003276F" w:rsidP="0003276F">
      <w:pPr>
        <w:widowControl/>
        <w:spacing w:after="200"/>
        <w:contextualSpacing/>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2E946EA4" wp14:editId="4CDD29E7">
            <wp:extent cx="3889375" cy="2341245"/>
            <wp:effectExtent l="0" t="0" r="0" b="1905"/>
            <wp:docPr id="1696699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375" cy="2341245"/>
                    </a:xfrm>
                    <a:prstGeom prst="rect">
                      <a:avLst/>
                    </a:prstGeom>
                    <a:noFill/>
                  </pic:spPr>
                </pic:pic>
              </a:graphicData>
            </a:graphic>
          </wp:inline>
        </w:drawing>
      </w:r>
    </w:p>
    <w:p w14:paraId="4C2E1BCF" w14:textId="77777777" w:rsidR="0003276F" w:rsidRDefault="0003276F" w:rsidP="00D16718">
      <w:pPr>
        <w:widowControl/>
        <w:spacing w:after="200"/>
        <w:contextualSpacing/>
        <w:jc w:val="both"/>
        <w:rPr>
          <w:rFonts w:ascii="Times New Roman" w:eastAsia="Calibri" w:hAnsi="Times New Roman" w:cs="Times New Roman"/>
          <w:sz w:val="24"/>
          <w:szCs w:val="24"/>
        </w:rPr>
      </w:pPr>
    </w:p>
    <w:p w14:paraId="3EC4190A" w14:textId="4C6D73C7" w:rsidR="00CE3A0F" w:rsidRDefault="0003276F" w:rsidP="001634EF">
      <w:pPr>
        <w:widowControl/>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top </w:t>
      </w:r>
      <w:r w:rsidR="00CB1D9A">
        <w:rPr>
          <w:rFonts w:ascii="Times New Roman" w:eastAsia="Calibri" w:hAnsi="Times New Roman" w:cs="Times New Roman"/>
          <w:sz w:val="24"/>
          <w:szCs w:val="24"/>
        </w:rPr>
        <w:t>10</w:t>
      </w:r>
      <w:r>
        <w:rPr>
          <w:rFonts w:ascii="Times New Roman" w:eastAsia="Calibri" w:hAnsi="Times New Roman" w:cs="Times New Roman"/>
          <w:sz w:val="24"/>
          <w:szCs w:val="24"/>
        </w:rPr>
        <w:t xml:space="preserve"> considerations derived from the event were the following:</w:t>
      </w:r>
    </w:p>
    <w:p w14:paraId="24948E52" w14:textId="33B3C40E" w:rsidR="00CD4774" w:rsidRDefault="0068127D" w:rsidP="00CD4774">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More </w:t>
      </w:r>
      <w:r w:rsidR="00CD4774">
        <w:rPr>
          <w:rFonts w:ascii="Times New Roman" w:eastAsia="Calibri" w:hAnsi="Times New Roman" w:cs="Times New Roman"/>
          <w:sz w:val="24"/>
          <w:szCs w:val="24"/>
        </w:rPr>
        <w:t xml:space="preserve">researchers </w:t>
      </w:r>
      <w:r w:rsidR="0003276F">
        <w:rPr>
          <w:rFonts w:ascii="Times New Roman" w:eastAsia="Calibri" w:hAnsi="Times New Roman" w:cs="Times New Roman"/>
          <w:sz w:val="24"/>
          <w:szCs w:val="24"/>
        </w:rPr>
        <w:t xml:space="preserve">and funding </w:t>
      </w:r>
      <w:r w:rsidR="00CD4774">
        <w:rPr>
          <w:rFonts w:ascii="Times New Roman" w:eastAsia="Calibri" w:hAnsi="Times New Roman" w:cs="Times New Roman"/>
          <w:sz w:val="24"/>
          <w:szCs w:val="24"/>
        </w:rPr>
        <w:t xml:space="preserve">are needed to pursue </w:t>
      </w:r>
      <w:r w:rsidR="009317C5">
        <w:rPr>
          <w:rFonts w:ascii="Times New Roman" w:eastAsia="Calibri" w:hAnsi="Times New Roman" w:cs="Times New Roman"/>
          <w:sz w:val="24"/>
          <w:szCs w:val="24"/>
        </w:rPr>
        <w:t xml:space="preserve">effective </w:t>
      </w:r>
      <w:r w:rsidR="00CD4774">
        <w:rPr>
          <w:rFonts w:ascii="Times New Roman" w:eastAsia="Calibri" w:hAnsi="Times New Roman" w:cs="Times New Roman"/>
          <w:sz w:val="24"/>
          <w:szCs w:val="24"/>
        </w:rPr>
        <w:t xml:space="preserve">wildfire mitigation strategies and tools. Insufficient information is currently available to help responders understand the shifts </w:t>
      </w:r>
      <w:r w:rsidR="009317C5">
        <w:rPr>
          <w:rFonts w:ascii="Times New Roman" w:eastAsia="Calibri" w:hAnsi="Times New Roman" w:cs="Times New Roman"/>
          <w:sz w:val="24"/>
          <w:szCs w:val="24"/>
        </w:rPr>
        <w:t xml:space="preserve">occurring </w:t>
      </w:r>
      <w:r w:rsidR="000F22C3">
        <w:rPr>
          <w:rFonts w:ascii="Times New Roman" w:eastAsia="Calibri" w:hAnsi="Times New Roman" w:cs="Times New Roman"/>
          <w:sz w:val="24"/>
          <w:szCs w:val="24"/>
        </w:rPr>
        <w:t>in desert environments, including urban-forest interfaces.</w:t>
      </w:r>
    </w:p>
    <w:p w14:paraId="4CD9073E" w14:textId="77777777" w:rsidR="0049275C" w:rsidRDefault="0049275C" w:rsidP="0049275C">
      <w:pPr>
        <w:pStyle w:val="ListParagraph"/>
        <w:widowControl/>
        <w:spacing w:after="200"/>
        <w:ind w:left="360"/>
        <w:contextualSpacing/>
        <w:jc w:val="both"/>
        <w:rPr>
          <w:rFonts w:ascii="Times New Roman" w:eastAsia="Calibri" w:hAnsi="Times New Roman" w:cs="Times New Roman"/>
          <w:sz w:val="24"/>
          <w:szCs w:val="24"/>
        </w:rPr>
      </w:pPr>
    </w:p>
    <w:p w14:paraId="26D31319" w14:textId="0E60D3C5" w:rsidR="00CD4774" w:rsidRDefault="00CD4774" w:rsidP="00CD4774">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Explore the creation of wide buffers and increased mowing </w:t>
      </w:r>
      <w:r w:rsidR="00231B94">
        <w:rPr>
          <w:rFonts w:ascii="Times New Roman" w:eastAsia="Calibri" w:hAnsi="Times New Roman" w:cs="Times New Roman"/>
          <w:sz w:val="24"/>
          <w:szCs w:val="24"/>
        </w:rPr>
        <w:t xml:space="preserve">across Arizona roadways </w:t>
      </w:r>
      <w:r>
        <w:rPr>
          <w:rFonts w:ascii="Times New Roman" w:eastAsia="Calibri" w:hAnsi="Times New Roman" w:cs="Times New Roman"/>
          <w:sz w:val="24"/>
          <w:szCs w:val="24"/>
        </w:rPr>
        <w:t>to decr</w:t>
      </w:r>
      <w:r w:rsidR="00231B94">
        <w:rPr>
          <w:rFonts w:ascii="Times New Roman" w:eastAsia="Calibri" w:hAnsi="Times New Roman" w:cs="Times New Roman"/>
          <w:sz w:val="24"/>
          <w:szCs w:val="24"/>
        </w:rPr>
        <w:t>ease the likelihood of wildfire onset.</w:t>
      </w:r>
    </w:p>
    <w:p w14:paraId="7AE2253A" w14:textId="77777777" w:rsidR="004129A6" w:rsidRPr="004129A6" w:rsidRDefault="004129A6" w:rsidP="004129A6">
      <w:pPr>
        <w:pStyle w:val="ListParagraph"/>
        <w:rPr>
          <w:rFonts w:ascii="Times New Roman" w:eastAsia="Calibri" w:hAnsi="Times New Roman" w:cs="Times New Roman"/>
          <w:sz w:val="24"/>
          <w:szCs w:val="24"/>
        </w:rPr>
      </w:pPr>
    </w:p>
    <w:p w14:paraId="664B8960" w14:textId="6E4FEDDC" w:rsidR="004129A6" w:rsidRDefault="004129A6" w:rsidP="004129A6">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Develop </w:t>
      </w:r>
      <w:r w:rsidRPr="004129A6">
        <w:rPr>
          <w:rFonts w:ascii="Times New Roman" w:eastAsia="Calibri" w:hAnsi="Times New Roman" w:cs="Times New Roman"/>
          <w:sz w:val="24"/>
          <w:szCs w:val="24"/>
        </w:rPr>
        <w:t>municipal</w:t>
      </w:r>
      <w:r>
        <w:rPr>
          <w:rFonts w:ascii="Times New Roman" w:eastAsia="Calibri" w:hAnsi="Times New Roman" w:cs="Times New Roman"/>
          <w:sz w:val="24"/>
          <w:szCs w:val="24"/>
        </w:rPr>
        <w:t xml:space="preserve">/tribal checklists for wildfires. There may be a need for multiple lists to address different intervals of a fire response. </w:t>
      </w:r>
      <w:r w:rsidRPr="004129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12291360" w14:textId="77777777" w:rsidR="0049275C" w:rsidRDefault="0049275C" w:rsidP="0049275C">
      <w:pPr>
        <w:pStyle w:val="ListParagraph"/>
        <w:widowControl/>
        <w:spacing w:after="200"/>
        <w:ind w:left="360"/>
        <w:contextualSpacing/>
        <w:jc w:val="both"/>
        <w:rPr>
          <w:rFonts w:ascii="Times New Roman" w:eastAsia="Calibri" w:hAnsi="Times New Roman" w:cs="Times New Roman"/>
          <w:sz w:val="24"/>
          <w:szCs w:val="24"/>
        </w:rPr>
      </w:pPr>
    </w:p>
    <w:p w14:paraId="18518C55" w14:textId="06D63EE0" w:rsidR="008E1417" w:rsidRDefault="00FD05B4" w:rsidP="004129A6">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sidRPr="00FD05B4">
        <w:rPr>
          <w:rFonts w:ascii="Times New Roman" w:eastAsia="Calibri" w:hAnsi="Times New Roman" w:cs="Times New Roman"/>
          <w:sz w:val="24"/>
          <w:szCs w:val="24"/>
        </w:rPr>
        <w:t xml:space="preserve">Work with utility companies to understand the perils of fire/smoke tripping utility lines and thereby causing the loss of transmission, arcs, and other cascading events. </w:t>
      </w:r>
    </w:p>
    <w:p w14:paraId="7DBF29AC" w14:textId="77777777" w:rsidR="008E1417" w:rsidRPr="008E1417" w:rsidRDefault="008E1417" w:rsidP="004129A6">
      <w:pPr>
        <w:pStyle w:val="ListParagraph"/>
        <w:ind w:left="360"/>
        <w:rPr>
          <w:rFonts w:ascii="Times New Roman" w:eastAsia="Calibri" w:hAnsi="Times New Roman" w:cs="Times New Roman"/>
          <w:sz w:val="24"/>
          <w:szCs w:val="24"/>
        </w:rPr>
      </w:pPr>
    </w:p>
    <w:p w14:paraId="38A685D4" w14:textId="77777777" w:rsidR="0003276F" w:rsidRDefault="008E1417" w:rsidP="0003276F">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Plan for protection of critical infrastructure, such as communication towers</w:t>
      </w:r>
      <w:r w:rsidR="0003276F">
        <w:rPr>
          <w:rFonts w:ascii="Times New Roman" w:eastAsia="Calibri" w:hAnsi="Times New Roman" w:cs="Times New Roman"/>
          <w:sz w:val="24"/>
          <w:szCs w:val="24"/>
        </w:rPr>
        <w:t>.</w:t>
      </w:r>
    </w:p>
    <w:p w14:paraId="6768D986" w14:textId="77777777" w:rsidR="0003276F" w:rsidRPr="0003276F" w:rsidRDefault="0003276F" w:rsidP="0003276F">
      <w:pPr>
        <w:pStyle w:val="ListParagraph"/>
        <w:rPr>
          <w:rFonts w:ascii="Times New Roman" w:eastAsia="Calibri" w:hAnsi="Times New Roman" w:cs="Times New Roman"/>
          <w:sz w:val="24"/>
          <w:szCs w:val="24"/>
        </w:rPr>
      </w:pPr>
    </w:p>
    <w:p w14:paraId="2F542157" w14:textId="37F121B2" w:rsidR="0003276F" w:rsidRPr="0003276F" w:rsidRDefault="00005F3F" w:rsidP="0003276F">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sidRPr="0003276F">
        <w:rPr>
          <w:rFonts w:ascii="Times New Roman" w:eastAsia="Calibri" w:hAnsi="Times New Roman" w:cs="Times New Roman"/>
          <w:sz w:val="24"/>
          <w:szCs w:val="24"/>
        </w:rPr>
        <w:t xml:space="preserve">Confirm equipment – such as needed aircraft – will </w:t>
      </w:r>
      <w:r w:rsidR="0003276F" w:rsidRPr="0003276F">
        <w:rPr>
          <w:rFonts w:ascii="Times New Roman" w:eastAsia="Calibri" w:hAnsi="Times New Roman" w:cs="Times New Roman"/>
          <w:sz w:val="24"/>
          <w:szCs w:val="24"/>
        </w:rPr>
        <w:t xml:space="preserve">be </w:t>
      </w:r>
      <w:r w:rsidRPr="0003276F">
        <w:rPr>
          <w:rFonts w:ascii="Times New Roman" w:eastAsia="Calibri" w:hAnsi="Times New Roman" w:cs="Times New Roman"/>
          <w:sz w:val="24"/>
          <w:szCs w:val="24"/>
        </w:rPr>
        <w:t>available and feasible (due to cost limitations) in all seasons. If there are competing interests, identify collaborative opportunities (purchase coops/other) to ensure the right type of equipment may be activated.</w:t>
      </w:r>
      <w:r w:rsidR="0003276F" w:rsidRPr="0003276F">
        <w:rPr>
          <w:rFonts w:ascii="Times New Roman" w:eastAsia="Calibri" w:hAnsi="Times New Roman" w:cs="Times New Roman"/>
          <w:sz w:val="24"/>
          <w:szCs w:val="24"/>
        </w:rPr>
        <w:t xml:space="preserve"> </w:t>
      </w:r>
      <w:r w:rsidR="0003276F" w:rsidRPr="0003276F">
        <w:rPr>
          <w:rFonts w:ascii="Times New Roman" w:eastAsia="Calibri" w:hAnsi="Times New Roman" w:cs="Times New Roman"/>
          <w:sz w:val="24"/>
          <w:szCs w:val="24"/>
        </w:rPr>
        <w:t xml:space="preserve">Explore opportunities for work with the military on use of assets, such as infrared imagery capacities.  </w:t>
      </w:r>
    </w:p>
    <w:p w14:paraId="119FF994" w14:textId="498FC997" w:rsidR="00005F3F" w:rsidRPr="0013558E" w:rsidRDefault="00005F3F" w:rsidP="0003276F">
      <w:pPr>
        <w:pStyle w:val="ListParagraph"/>
        <w:widowControl/>
        <w:tabs>
          <w:tab w:val="left" w:pos="450"/>
        </w:tabs>
        <w:spacing w:after="200"/>
        <w:ind w:left="360"/>
        <w:contextualSpacing/>
        <w:jc w:val="both"/>
        <w:rPr>
          <w:rFonts w:ascii="Times New Roman" w:eastAsia="Calibri" w:hAnsi="Times New Roman" w:cs="Times New Roman"/>
          <w:sz w:val="24"/>
          <w:szCs w:val="24"/>
        </w:rPr>
      </w:pPr>
    </w:p>
    <w:p w14:paraId="41364BC0" w14:textId="77777777" w:rsidR="00005F3F" w:rsidRDefault="00005F3F" w:rsidP="00005F3F">
      <w:pPr>
        <w:pStyle w:val="ListParagraph"/>
        <w:widowControl/>
        <w:tabs>
          <w:tab w:val="left" w:pos="450"/>
        </w:tabs>
        <w:spacing w:after="200"/>
        <w:ind w:left="360"/>
        <w:contextualSpacing/>
        <w:jc w:val="both"/>
        <w:rPr>
          <w:rFonts w:ascii="Times New Roman" w:eastAsia="Calibri" w:hAnsi="Times New Roman" w:cs="Times New Roman"/>
          <w:sz w:val="24"/>
          <w:szCs w:val="24"/>
        </w:rPr>
      </w:pPr>
    </w:p>
    <w:p w14:paraId="5B04EC4D" w14:textId="77777777" w:rsidR="00005F3F" w:rsidRDefault="00005F3F" w:rsidP="00005F3F">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sidRPr="00FD05B4">
        <w:rPr>
          <w:rFonts w:ascii="Times New Roman" w:eastAsia="Calibri" w:hAnsi="Times New Roman" w:cs="Times New Roman"/>
          <w:sz w:val="24"/>
          <w:szCs w:val="24"/>
        </w:rPr>
        <w:t>Identify water sources/dipping sites ahead of time. Use of untreated water can be problematic. Viability assessments must be conducted and agreements must be secured.</w:t>
      </w:r>
    </w:p>
    <w:p w14:paraId="66EA20DC" w14:textId="77777777" w:rsidR="00005F3F" w:rsidRPr="009C6438" w:rsidRDefault="00005F3F" w:rsidP="00005F3F">
      <w:pPr>
        <w:pStyle w:val="ListParagraph"/>
        <w:rPr>
          <w:rFonts w:ascii="Times New Roman" w:eastAsia="Calibri" w:hAnsi="Times New Roman" w:cs="Times New Roman"/>
          <w:sz w:val="24"/>
          <w:szCs w:val="24"/>
        </w:rPr>
      </w:pPr>
    </w:p>
    <w:p w14:paraId="302B57AE" w14:textId="77777777" w:rsidR="00CB1D9A" w:rsidRDefault="00005F3F" w:rsidP="00CB1D9A">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When drones are to used</w:t>
      </w:r>
      <w:r w:rsidR="00CB1D9A">
        <w:rPr>
          <w:rFonts w:ascii="Times New Roman" w:eastAsia="Calibri" w:hAnsi="Times New Roman" w:cs="Times New Roman"/>
          <w:sz w:val="24"/>
          <w:szCs w:val="24"/>
        </w:rPr>
        <w:t>,</w:t>
      </w:r>
      <w:r>
        <w:rPr>
          <w:rFonts w:ascii="Times New Roman" w:eastAsia="Calibri" w:hAnsi="Times New Roman" w:cs="Times New Roman"/>
          <w:sz w:val="24"/>
          <w:szCs w:val="24"/>
        </w:rPr>
        <w:t xml:space="preserve"> be sure to purchase a) the equipment that is appropriate for the application and b) software that is meant to be used with the equipment. Understand the legal issues, terrain coverage restrictions, </w:t>
      </w:r>
      <w:r w:rsidRPr="009C6438">
        <w:rPr>
          <w:rFonts w:ascii="Times New Roman" w:eastAsia="Calibri" w:hAnsi="Times New Roman" w:cs="Times New Roman"/>
          <w:sz w:val="24"/>
          <w:szCs w:val="24"/>
        </w:rPr>
        <w:t xml:space="preserve">litigation factors, </w:t>
      </w:r>
      <w:r>
        <w:rPr>
          <w:rFonts w:ascii="Times New Roman" w:eastAsia="Calibri" w:hAnsi="Times New Roman" w:cs="Times New Roman"/>
          <w:sz w:val="24"/>
          <w:szCs w:val="24"/>
        </w:rPr>
        <w:t xml:space="preserve">the need to connect IT, </w:t>
      </w:r>
      <w:r w:rsidRPr="009C6438">
        <w:rPr>
          <w:rFonts w:ascii="Times New Roman" w:eastAsia="Calibri" w:hAnsi="Times New Roman" w:cs="Times New Roman"/>
          <w:sz w:val="24"/>
          <w:szCs w:val="24"/>
        </w:rPr>
        <w:t>policy issues, and best practices</w:t>
      </w:r>
      <w:r>
        <w:rPr>
          <w:rFonts w:ascii="Times New Roman" w:eastAsia="Calibri" w:hAnsi="Times New Roman" w:cs="Times New Roman"/>
          <w:sz w:val="24"/>
          <w:szCs w:val="24"/>
        </w:rPr>
        <w:t>. Coconino County has extensive experience with drone research and may be a resource for determining optimal methods for selecting equipment and software.</w:t>
      </w:r>
    </w:p>
    <w:p w14:paraId="09CF8AC0" w14:textId="77777777" w:rsidR="00CB1D9A" w:rsidRPr="00CB1D9A" w:rsidRDefault="00CB1D9A" w:rsidP="00CB1D9A">
      <w:pPr>
        <w:pStyle w:val="ListParagraph"/>
        <w:rPr>
          <w:rFonts w:ascii="Times New Roman" w:eastAsia="Calibri" w:hAnsi="Times New Roman" w:cs="Times New Roman"/>
          <w:sz w:val="24"/>
          <w:szCs w:val="24"/>
        </w:rPr>
      </w:pPr>
    </w:p>
    <w:p w14:paraId="035AEEA2" w14:textId="06F8446D" w:rsidR="00005F3F" w:rsidRPr="00CB1D9A" w:rsidRDefault="00005F3F" w:rsidP="00CB1D9A">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sidRPr="00CB1D9A">
        <w:rPr>
          <w:rFonts w:ascii="Times New Roman" w:eastAsia="Calibri" w:hAnsi="Times New Roman" w:cs="Times New Roman"/>
          <w:sz w:val="24"/>
          <w:szCs w:val="24"/>
        </w:rPr>
        <w:t xml:space="preserve">Identify optimal notification systems for diverse community needs (WEA, Rave Mobile Safety, Amber Alert, AzHAN, or other) and ensure the system selected is able to reach </w:t>
      </w:r>
      <w:r w:rsidR="00CB1D9A" w:rsidRPr="00CB1D9A">
        <w:rPr>
          <w:rFonts w:ascii="Times New Roman" w:eastAsia="Calibri" w:hAnsi="Times New Roman" w:cs="Times New Roman"/>
          <w:sz w:val="24"/>
          <w:szCs w:val="24"/>
        </w:rPr>
        <w:t xml:space="preserve">access and functional needs (AFN) </w:t>
      </w:r>
      <w:r w:rsidRPr="00CB1D9A">
        <w:rPr>
          <w:rFonts w:ascii="Times New Roman" w:eastAsia="Calibri" w:hAnsi="Times New Roman" w:cs="Times New Roman"/>
          <w:sz w:val="24"/>
          <w:szCs w:val="24"/>
        </w:rPr>
        <w:t xml:space="preserve">populations. </w:t>
      </w:r>
      <w:r w:rsidR="00CB1D9A" w:rsidRPr="00CB1D9A">
        <w:rPr>
          <w:rFonts w:ascii="Times New Roman" w:eastAsia="Calibri" w:hAnsi="Times New Roman" w:cs="Times New Roman"/>
          <w:sz w:val="24"/>
          <w:szCs w:val="24"/>
        </w:rPr>
        <w:t xml:space="preserve">Train firefighters and law enforcement on the new ASL glossary and accommodations needed for AFN populations. </w:t>
      </w:r>
    </w:p>
    <w:p w14:paraId="6A1CF585" w14:textId="77777777" w:rsidR="00005F3F" w:rsidRPr="00005F3F" w:rsidRDefault="00005F3F" w:rsidP="00005F3F">
      <w:pPr>
        <w:pStyle w:val="ListParagraph"/>
        <w:rPr>
          <w:rFonts w:ascii="Times New Roman" w:eastAsia="Calibri" w:hAnsi="Times New Roman" w:cs="Times New Roman"/>
          <w:sz w:val="24"/>
          <w:szCs w:val="24"/>
        </w:rPr>
      </w:pPr>
    </w:p>
    <w:p w14:paraId="2A9F90D2" w14:textId="6A8052AC" w:rsidR="0059513E" w:rsidRDefault="007604F2" w:rsidP="00A03E74">
      <w:pPr>
        <w:pStyle w:val="ListParagraph"/>
        <w:widowControl/>
        <w:numPr>
          <w:ilvl w:val="0"/>
          <w:numId w:val="28"/>
        </w:numPr>
        <w:spacing w:after="20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Use EMPG funding to p</w:t>
      </w:r>
      <w:r w:rsidR="00082FFC">
        <w:rPr>
          <w:rFonts w:ascii="Times New Roman" w:eastAsia="Calibri" w:hAnsi="Times New Roman" w:cs="Times New Roman"/>
          <w:sz w:val="24"/>
          <w:szCs w:val="24"/>
        </w:rPr>
        <w:t xml:space="preserve">lan </w:t>
      </w:r>
      <w:r w:rsidR="00225ED6">
        <w:rPr>
          <w:rFonts w:ascii="Times New Roman" w:eastAsia="Calibri" w:hAnsi="Times New Roman" w:cs="Times New Roman"/>
          <w:sz w:val="24"/>
          <w:szCs w:val="24"/>
        </w:rPr>
        <w:t xml:space="preserve">strategies </w:t>
      </w:r>
      <w:r w:rsidR="00082FFC">
        <w:rPr>
          <w:rFonts w:ascii="Times New Roman" w:eastAsia="Calibri" w:hAnsi="Times New Roman" w:cs="Times New Roman"/>
          <w:sz w:val="24"/>
          <w:szCs w:val="24"/>
        </w:rPr>
        <w:t xml:space="preserve">with prisons, long-term care, hospitals, access and </w:t>
      </w:r>
      <w:r w:rsidR="00225ED6">
        <w:rPr>
          <w:rFonts w:ascii="Times New Roman" w:eastAsia="Calibri" w:hAnsi="Times New Roman" w:cs="Times New Roman"/>
          <w:sz w:val="24"/>
          <w:szCs w:val="24"/>
        </w:rPr>
        <w:t>functional needs providers, schools, and other large facilities</w:t>
      </w:r>
      <w:r w:rsidR="0059513E">
        <w:rPr>
          <w:rFonts w:ascii="Times New Roman" w:eastAsia="Calibri" w:hAnsi="Times New Roman" w:cs="Times New Roman"/>
          <w:sz w:val="24"/>
          <w:szCs w:val="24"/>
        </w:rPr>
        <w:t xml:space="preserve"> to:</w:t>
      </w:r>
    </w:p>
    <w:p w14:paraId="34AA4EA7" w14:textId="77777777" w:rsidR="0049275C" w:rsidRDefault="0049275C" w:rsidP="0049275C">
      <w:pPr>
        <w:pStyle w:val="ListParagraph"/>
        <w:widowControl/>
        <w:spacing w:after="200"/>
        <w:ind w:left="360"/>
        <w:contextualSpacing/>
        <w:jc w:val="both"/>
        <w:rPr>
          <w:rFonts w:ascii="Times New Roman" w:eastAsia="Calibri" w:hAnsi="Times New Roman" w:cs="Times New Roman"/>
          <w:sz w:val="24"/>
          <w:szCs w:val="24"/>
        </w:rPr>
      </w:pPr>
    </w:p>
    <w:p w14:paraId="5401CDF7" w14:textId="0B4DF3D5" w:rsidR="0059513E" w:rsidRDefault="0059513E" w:rsidP="0059513E">
      <w:pPr>
        <w:pStyle w:val="ListParagraph"/>
        <w:widowControl/>
        <w:numPr>
          <w:ilvl w:val="0"/>
          <w:numId w:val="44"/>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225ED6">
        <w:rPr>
          <w:rFonts w:ascii="Times New Roman" w:eastAsia="Calibri" w:hAnsi="Times New Roman" w:cs="Times New Roman"/>
          <w:sz w:val="24"/>
          <w:szCs w:val="24"/>
        </w:rPr>
        <w:t>larify the roles of EMS (or absence of EMS) and law enforcement during evacuation</w:t>
      </w:r>
      <w:r w:rsidR="0003276F">
        <w:rPr>
          <w:rFonts w:ascii="Times New Roman" w:eastAsia="Calibri" w:hAnsi="Times New Roman" w:cs="Times New Roman"/>
          <w:sz w:val="24"/>
          <w:szCs w:val="24"/>
        </w:rPr>
        <w:t>.</w:t>
      </w:r>
    </w:p>
    <w:p w14:paraId="2F5E9578" w14:textId="52BCBC61" w:rsidR="00A03E74" w:rsidRDefault="00A03E74" w:rsidP="0059513E">
      <w:pPr>
        <w:pStyle w:val="ListParagraph"/>
        <w:widowControl/>
        <w:numPr>
          <w:ilvl w:val="0"/>
          <w:numId w:val="44"/>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Identify and address communities/regions with single egress routes</w:t>
      </w:r>
      <w:r w:rsidR="0003276F">
        <w:rPr>
          <w:rFonts w:ascii="Times New Roman" w:eastAsia="Calibri" w:hAnsi="Times New Roman" w:cs="Times New Roman"/>
          <w:sz w:val="24"/>
          <w:szCs w:val="24"/>
        </w:rPr>
        <w:t>.</w:t>
      </w:r>
    </w:p>
    <w:p w14:paraId="5249C61A" w14:textId="1449141B" w:rsidR="0013558E" w:rsidRDefault="0013558E" w:rsidP="0013558E">
      <w:pPr>
        <w:pStyle w:val="ListParagraph"/>
        <w:widowControl/>
        <w:numPr>
          <w:ilvl w:val="0"/>
          <w:numId w:val="44"/>
        </w:numPr>
        <w:spacing w:after="200"/>
        <w:contextualSpacing/>
        <w:jc w:val="both"/>
        <w:rPr>
          <w:rFonts w:ascii="Times New Roman" w:eastAsia="Calibri" w:hAnsi="Times New Roman" w:cs="Times New Roman"/>
          <w:sz w:val="24"/>
          <w:szCs w:val="24"/>
        </w:rPr>
      </w:pPr>
      <w:r w:rsidRPr="0013558E">
        <w:rPr>
          <w:rFonts w:ascii="Times New Roman" w:eastAsia="Calibri" w:hAnsi="Times New Roman" w:cs="Times New Roman"/>
          <w:sz w:val="24"/>
          <w:szCs w:val="24"/>
        </w:rPr>
        <w:t>Confirm pre-determined animal and human relocation sites and other disaster response plan elements are viable with leadership (schools, elected officials, vendors, and others) to ensure there are no conf</w:t>
      </w:r>
      <w:r>
        <w:rPr>
          <w:rFonts w:ascii="Times New Roman" w:eastAsia="Calibri" w:hAnsi="Times New Roman" w:cs="Times New Roman"/>
          <w:sz w:val="24"/>
          <w:szCs w:val="24"/>
        </w:rPr>
        <w:t>licts when activation is needed</w:t>
      </w:r>
      <w:r w:rsidR="0003276F">
        <w:rPr>
          <w:rFonts w:ascii="Times New Roman" w:eastAsia="Calibri" w:hAnsi="Times New Roman" w:cs="Times New Roman"/>
          <w:sz w:val="24"/>
          <w:szCs w:val="24"/>
        </w:rPr>
        <w:t>.</w:t>
      </w:r>
    </w:p>
    <w:p w14:paraId="454C108E" w14:textId="04610F9F" w:rsidR="0059513E" w:rsidRDefault="0059513E" w:rsidP="0059513E">
      <w:pPr>
        <w:pStyle w:val="ListParagraph"/>
        <w:widowControl/>
        <w:numPr>
          <w:ilvl w:val="0"/>
          <w:numId w:val="44"/>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F654B6">
        <w:rPr>
          <w:rFonts w:ascii="Times New Roman" w:eastAsia="Calibri" w:hAnsi="Times New Roman" w:cs="Times New Roman"/>
          <w:sz w:val="24"/>
          <w:szCs w:val="24"/>
        </w:rPr>
        <w:t xml:space="preserve">ssure </w:t>
      </w:r>
      <w:r>
        <w:rPr>
          <w:rFonts w:ascii="Times New Roman" w:eastAsia="Calibri" w:hAnsi="Times New Roman" w:cs="Times New Roman"/>
          <w:sz w:val="24"/>
          <w:szCs w:val="24"/>
        </w:rPr>
        <w:t>A</w:t>
      </w:r>
      <w:r w:rsidR="00CB1D9A">
        <w:rPr>
          <w:rFonts w:ascii="Times New Roman" w:eastAsia="Calibri" w:hAnsi="Times New Roman" w:cs="Times New Roman"/>
          <w:sz w:val="24"/>
          <w:szCs w:val="24"/>
        </w:rPr>
        <w:t xml:space="preserve">FN </w:t>
      </w:r>
      <w:r>
        <w:rPr>
          <w:rFonts w:ascii="Times New Roman" w:eastAsia="Calibri" w:hAnsi="Times New Roman" w:cs="Times New Roman"/>
          <w:sz w:val="24"/>
          <w:szCs w:val="24"/>
        </w:rPr>
        <w:t xml:space="preserve">populations have the </w:t>
      </w:r>
      <w:r w:rsidRPr="00F654B6">
        <w:rPr>
          <w:rFonts w:ascii="Times New Roman" w:eastAsia="Calibri" w:hAnsi="Times New Roman" w:cs="Times New Roman"/>
          <w:sz w:val="24"/>
          <w:szCs w:val="24"/>
        </w:rPr>
        <w:t>assistive technologies and wheel chairs</w:t>
      </w:r>
      <w:r>
        <w:rPr>
          <w:rFonts w:ascii="Times New Roman" w:eastAsia="Calibri" w:hAnsi="Times New Roman" w:cs="Times New Roman"/>
          <w:sz w:val="24"/>
          <w:szCs w:val="24"/>
        </w:rPr>
        <w:t xml:space="preserve"> they require to maintain independence (identify para-transport assets)</w:t>
      </w:r>
      <w:r w:rsidR="0003276F">
        <w:rPr>
          <w:rFonts w:ascii="Times New Roman" w:eastAsia="Calibri" w:hAnsi="Times New Roman" w:cs="Times New Roman"/>
          <w:sz w:val="24"/>
          <w:szCs w:val="24"/>
        </w:rPr>
        <w:t>.</w:t>
      </w:r>
    </w:p>
    <w:p w14:paraId="3E5AF2F9" w14:textId="376DB73D" w:rsidR="0059513E" w:rsidRDefault="0059513E" w:rsidP="0059513E">
      <w:pPr>
        <w:pStyle w:val="ListParagraph"/>
        <w:widowControl/>
        <w:numPr>
          <w:ilvl w:val="0"/>
          <w:numId w:val="44"/>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Avoid plans to transport </w:t>
      </w:r>
      <w:r w:rsidR="00CB1D9A">
        <w:rPr>
          <w:rFonts w:ascii="Times New Roman" w:eastAsia="Calibri" w:hAnsi="Times New Roman" w:cs="Times New Roman"/>
          <w:sz w:val="24"/>
          <w:szCs w:val="24"/>
        </w:rPr>
        <w:t>AFN</w:t>
      </w:r>
      <w:r>
        <w:rPr>
          <w:rFonts w:ascii="Times New Roman" w:eastAsia="Calibri" w:hAnsi="Times New Roman" w:cs="Times New Roman"/>
          <w:sz w:val="24"/>
          <w:szCs w:val="24"/>
        </w:rPr>
        <w:t xml:space="preserve"> populations to long-term care facilities and hospitals as such actions can congest facilities that may be needed as evacuation sites for other purposes and are not appropriate (example: developmentally disabled population behaviors may be exacerbated in hospital settings)</w:t>
      </w:r>
      <w:r w:rsidR="0003276F">
        <w:rPr>
          <w:rFonts w:ascii="Times New Roman" w:eastAsia="Calibri" w:hAnsi="Times New Roman" w:cs="Times New Roman"/>
          <w:sz w:val="24"/>
          <w:szCs w:val="24"/>
        </w:rPr>
        <w:t>.</w:t>
      </w:r>
    </w:p>
    <w:p w14:paraId="1500B13E" w14:textId="02AA7274" w:rsidR="0059513E" w:rsidRDefault="0059513E" w:rsidP="0059513E">
      <w:pPr>
        <w:pStyle w:val="ListParagraph"/>
        <w:widowControl/>
        <w:numPr>
          <w:ilvl w:val="0"/>
          <w:numId w:val="44"/>
        </w:num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Enable smaller long-term care facilities </w:t>
      </w:r>
      <w:r w:rsidR="002965CC">
        <w:rPr>
          <w:rFonts w:ascii="Times New Roman" w:eastAsia="Calibri" w:hAnsi="Times New Roman" w:cs="Times New Roman"/>
          <w:sz w:val="24"/>
          <w:szCs w:val="24"/>
        </w:rPr>
        <w:t>to understand evacuation site options.</w:t>
      </w:r>
    </w:p>
    <w:p w14:paraId="23C40DA3" w14:textId="77777777" w:rsidR="00A03E74" w:rsidRDefault="00225ED6" w:rsidP="00A03E74">
      <w:pPr>
        <w:widowControl/>
        <w:spacing w:after="200"/>
        <w:ind w:left="360"/>
        <w:contextualSpacing/>
        <w:jc w:val="both"/>
        <w:rPr>
          <w:rFonts w:ascii="Times New Roman" w:eastAsia="Calibri" w:hAnsi="Times New Roman" w:cs="Times New Roman"/>
          <w:sz w:val="24"/>
          <w:szCs w:val="24"/>
        </w:rPr>
      </w:pPr>
      <w:r w:rsidRPr="0059513E">
        <w:rPr>
          <w:rFonts w:ascii="Times New Roman" w:eastAsia="Calibri" w:hAnsi="Times New Roman" w:cs="Times New Roman"/>
          <w:sz w:val="24"/>
          <w:szCs w:val="24"/>
        </w:rPr>
        <w:t>Exercise these plans to avoid confusion during actual incidents.</w:t>
      </w:r>
      <w:r w:rsidR="007604F2" w:rsidRPr="0059513E">
        <w:rPr>
          <w:rFonts w:ascii="Times New Roman" w:eastAsia="Calibri" w:hAnsi="Times New Roman" w:cs="Times New Roman"/>
          <w:sz w:val="24"/>
          <w:szCs w:val="24"/>
        </w:rPr>
        <w:t xml:space="preserve"> </w:t>
      </w:r>
    </w:p>
    <w:p w14:paraId="76D06297" w14:textId="77777777" w:rsidR="00005F3F" w:rsidRDefault="00005F3F" w:rsidP="00005F3F">
      <w:pPr>
        <w:pStyle w:val="ListParagraph"/>
        <w:widowControl/>
        <w:spacing w:after="200"/>
        <w:ind w:left="360"/>
        <w:contextualSpacing/>
        <w:jc w:val="both"/>
        <w:rPr>
          <w:rFonts w:ascii="Times New Roman" w:eastAsia="Calibri" w:hAnsi="Times New Roman" w:cs="Times New Roman"/>
          <w:sz w:val="24"/>
          <w:szCs w:val="24"/>
        </w:rPr>
      </w:pPr>
    </w:p>
    <w:p w14:paraId="59E432BC" w14:textId="77777777" w:rsidR="00286BCD" w:rsidRDefault="00286BCD" w:rsidP="00286BCD">
      <w:pPr>
        <w:widowControl/>
        <w:spacing w:after="200"/>
        <w:jc w:val="both"/>
        <w:rPr>
          <w:rFonts w:ascii="Times New Roman" w:eastAsia="Calibri" w:hAnsi="Times New Roman" w:cs="Times New Roman"/>
          <w:sz w:val="24"/>
          <w:szCs w:val="24"/>
        </w:rPr>
      </w:pPr>
    </w:p>
    <w:sectPr w:rsidR="00286BCD" w:rsidSect="00215080">
      <w:headerReference w:type="default" r:id="rId9"/>
      <w:footerReference w:type="default" r:id="rId10"/>
      <w:type w:val="nextColumn"/>
      <w:pgSz w:w="12240" w:h="15840" w:code="1"/>
      <w:pgMar w:top="1440" w:right="1440" w:bottom="1440" w:left="1440" w:header="432"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5930" w14:textId="77777777" w:rsidR="00215080" w:rsidRDefault="00215080" w:rsidP="00317A92">
      <w:r>
        <w:separator/>
      </w:r>
    </w:p>
  </w:endnote>
  <w:endnote w:type="continuationSeparator" w:id="0">
    <w:p w14:paraId="7BF440A8" w14:textId="77777777" w:rsidR="00215080" w:rsidRDefault="00215080" w:rsidP="0031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93889"/>
      <w:docPartObj>
        <w:docPartGallery w:val="Page Numbers (Bottom of Page)"/>
        <w:docPartUnique/>
      </w:docPartObj>
    </w:sdtPr>
    <w:sdtEndPr>
      <w:rPr>
        <w:noProof/>
      </w:rPr>
    </w:sdtEndPr>
    <w:sdtContent>
      <w:p w14:paraId="56B9DE9D" w14:textId="74112D87" w:rsidR="000E7EA8" w:rsidRDefault="000E7E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2F790B" w14:textId="77777777" w:rsidR="000E7EA8" w:rsidRDefault="000E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17CD" w14:textId="77777777" w:rsidR="00215080" w:rsidRDefault="00215080" w:rsidP="00317A92">
      <w:r>
        <w:separator/>
      </w:r>
    </w:p>
  </w:footnote>
  <w:footnote w:type="continuationSeparator" w:id="0">
    <w:p w14:paraId="07C96824" w14:textId="77777777" w:rsidR="00215080" w:rsidRDefault="00215080" w:rsidP="0031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BCFA" w14:textId="77777777" w:rsidR="008E1417" w:rsidRDefault="008E141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D3"/>
    <w:multiLevelType w:val="hybridMultilevel"/>
    <w:tmpl w:val="8EEA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53C"/>
    <w:multiLevelType w:val="hybridMultilevel"/>
    <w:tmpl w:val="E6C267CC"/>
    <w:lvl w:ilvl="0" w:tplc="76E6C400">
      <w:start w:val="1"/>
      <w:numFmt w:val="bullet"/>
      <w:lvlText w:val="•"/>
      <w:lvlJc w:val="left"/>
      <w:pPr>
        <w:ind w:left="191" w:hanging="110"/>
      </w:pPr>
      <w:rPr>
        <w:rFonts w:ascii="Minion Pro" w:eastAsia="Minion Pro" w:hAnsi="Minion Pro" w:hint="default"/>
        <w:color w:val="FFFFFF"/>
        <w:w w:val="100"/>
        <w:sz w:val="19"/>
        <w:szCs w:val="19"/>
      </w:rPr>
    </w:lvl>
    <w:lvl w:ilvl="1" w:tplc="A926BB78">
      <w:start w:val="1"/>
      <w:numFmt w:val="bullet"/>
      <w:lvlText w:val="•"/>
      <w:lvlJc w:val="left"/>
      <w:pPr>
        <w:ind w:left="824" w:hanging="110"/>
      </w:pPr>
      <w:rPr>
        <w:rFonts w:hint="default"/>
      </w:rPr>
    </w:lvl>
    <w:lvl w:ilvl="2" w:tplc="9AEE41FA">
      <w:start w:val="1"/>
      <w:numFmt w:val="bullet"/>
      <w:lvlText w:val="•"/>
      <w:lvlJc w:val="left"/>
      <w:pPr>
        <w:ind w:left="1449" w:hanging="110"/>
      </w:pPr>
      <w:rPr>
        <w:rFonts w:hint="default"/>
      </w:rPr>
    </w:lvl>
    <w:lvl w:ilvl="3" w:tplc="A4BC31E8">
      <w:start w:val="1"/>
      <w:numFmt w:val="bullet"/>
      <w:lvlText w:val="•"/>
      <w:lvlJc w:val="left"/>
      <w:pPr>
        <w:ind w:left="2073" w:hanging="110"/>
      </w:pPr>
      <w:rPr>
        <w:rFonts w:hint="default"/>
      </w:rPr>
    </w:lvl>
    <w:lvl w:ilvl="4" w:tplc="184A190C">
      <w:start w:val="1"/>
      <w:numFmt w:val="bullet"/>
      <w:lvlText w:val="•"/>
      <w:lvlJc w:val="left"/>
      <w:pPr>
        <w:ind w:left="2698" w:hanging="110"/>
      </w:pPr>
      <w:rPr>
        <w:rFonts w:hint="default"/>
      </w:rPr>
    </w:lvl>
    <w:lvl w:ilvl="5" w:tplc="2AF20466">
      <w:start w:val="1"/>
      <w:numFmt w:val="bullet"/>
      <w:lvlText w:val="•"/>
      <w:lvlJc w:val="left"/>
      <w:pPr>
        <w:ind w:left="3322" w:hanging="110"/>
      </w:pPr>
      <w:rPr>
        <w:rFonts w:hint="default"/>
      </w:rPr>
    </w:lvl>
    <w:lvl w:ilvl="6" w:tplc="215A0456">
      <w:start w:val="1"/>
      <w:numFmt w:val="bullet"/>
      <w:lvlText w:val="•"/>
      <w:lvlJc w:val="left"/>
      <w:pPr>
        <w:ind w:left="3947" w:hanging="110"/>
      </w:pPr>
      <w:rPr>
        <w:rFonts w:hint="default"/>
      </w:rPr>
    </w:lvl>
    <w:lvl w:ilvl="7" w:tplc="D270D130">
      <w:start w:val="1"/>
      <w:numFmt w:val="bullet"/>
      <w:lvlText w:val="•"/>
      <w:lvlJc w:val="left"/>
      <w:pPr>
        <w:ind w:left="4571" w:hanging="110"/>
      </w:pPr>
      <w:rPr>
        <w:rFonts w:hint="default"/>
      </w:rPr>
    </w:lvl>
    <w:lvl w:ilvl="8" w:tplc="B1E4F6D6">
      <w:start w:val="1"/>
      <w:numFmt w:val="bullet"/>
      <w:lvlText w:val="•"/>
      <w:lvlJc w:val="left"/>
      <w:pPr>
        <w:ind w:left="5196" w:hanging="110"/>
      </w:pPr>
      <w:rPr>
        <w:rFonts w:hint="default"/>
      </w:rPr>
    </w:lvl>
  </w:abstractNum>
  <w:abstractNum w:abstractNumId="2" w15:restartNumberingAfterBreak="0">
    <w:nsid w:val="05BC1D67"/>
    <w:multiLevelType w:val="hybridMultilevel"/>
    <w:tmpl w:val="264A55A6"/>
    <w:lvl w:ilvl="0" w:tplc="1B142F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343"/>
    <w:multiLevelType w:val="hybridMultilevel"/>
    <w:tmpl w:val="AB52E4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72128"/>
    <w:multiLevelType w:val="hybridMultilevel"/>
    <w:tmpl w:val="5218E5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C531D"/>
    <w:multiLevelType w:val="hybridMultilevel"/>
    <w:tmpl w:val="70F2537E"/>
    <w:lvl w:ilvl="0" w:tplc="9306C92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62BA5"/>
    <w:multiLevelType w:val="hybridMultilevel"/>
    <w:tmpl w:val="4634A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91E0A"/>
    <w:multiLevelType w:val="hybridMultilevel"/>
    <w:tmpl w:val="87E00D54"/>
    <w:lvl w:ilvl="0" w:tplc="A73640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C2EEF"/>
    <w:multiLevelType w:val="hybridMultilevel"/>
    <w:tmpl w:val="E01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162E6"/>
    <w:multiLevelType w:val="hybridMultilevel"/>
    <w:tmpl w:val="F8BAC28C"/>
    <w:lvl w:ilvl="0" w:tplc="8C6802B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9591D"/>
    <w:multiLevelType w:val="hybridMultilevel"/>
    <w:tmpl w:val="F40C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5307"/>
    <w:multiLevelType w:val="hybridMultilevel"/>
    <w:tmpl w:val="60E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213EF"/>
    <w:multiLevelType w:val="hybridMultilevel"/>
    <w:tmpl w:val="3E5C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240AC"/>
    <w:multiLevelType w:val="hybridMultilevel"/>
    <w:tmpl w:val="C34E3AE2"/>
    <w:lvl w:ilvl="0" w:tplc="937A3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A33B8F"/>
    <w:multiLevelType w:val="hybridMultilevel"/>
    <w:tmpl w:val="428A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0BA3"/>
    <w:multiLevelType w:val="hybridMultilevel"/>
    <w:tmpl w:val="992E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5288A"/>
    <w:multiLevelType w:val="hybridMultilevel"/>
    <w:tmpl w:val="58F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A38CE"/>
    <w:multiLevelType w:val="hybridMultilevel"/>
    <w:tmpl w:val="E9A4D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5174B"/>
    <w:multiLevelType w:val="hybridMultilevel"/>
    <w:tmpl w:val="01EE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25F8C"/>
    <w:multiLevelType w:val="hybridMultilevel"/>
    <w:tmpl w:val="459E146E"/>
    <w:lvl w:ilvl="0" w:tplc="38EAC2D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715B4"/>
    <w:multiLevelType w:val="hybridMultilevel"/>
    <w:tmpl w:val="BBDC7946"/>
    <w:lvl w:ilvl="0" w:tplc="D6425726">
      <w:start w:val="1"/>
      <w:numFmt w:val="bullet"/>
      <w:lvlText w:val="•"/>
      <w:lvlJc w:val="left"/>
      <w:pPr>
        <w:ind w:left="191" w:hanging="110"/>
      </w:pPr>
      <w:rPr>
        <w:rFonts w:ascii="Minion Pro" w:eastAsia="Minion Pro" w:hAnsi="Minion Pro" w:hint="default"/>
        <w:color w:val="FFFFFF"/>
        <w:w w:val="100"/>
        <w:sz w:val="19"/>
        <w:szCs w:val="19"/>
      </w:rPr>
    </w:lvl>
    <w:lvl w:ilvl="1" w:tplc="E3142040">
      <w:start w:val="1"/>
      <w:numFmt w:val="bullet"/>
      <w:lvlText w:val="•"/>
      <w:lvlJc w:val="left"/>
      <w:pPr>
        <w:ind w:left="824" w:hanging="110"/>
      </w:pPr>
      <w:rPr>
        <w:rFonts w:hint="default"/>
      </w:rPr>
    </w:lvl>
    <w:lvl w:ilvl="2" w:tplc="93FCBB30">
      <w:start w:val="1"/>
      <w:numFmt w:val="bullet"/>
      <w:lvlText w:val="•"/>
      <w:lvlJc w:val="left"/>
      <w:pPr>
        <w:ind w:left="1449" w:hanging="110"/>
      </w:pPr>
      <w:rPr>
        <w:rFonts w:hint="default"/>
      </w:rPr>
    </w:lvl>
    <w:lvl w:ilvl="3" w:tplc="9252B6A2">
      <w:start w:val="1"/>
      <w:numFmt w:val="bullet"/>
      <w:lvlText w:val="•"/>
      <w:lvlJc w:val="left"/>
      <w:pPr>
        <w:ind w:left="2073" w:hanging="110"/>
      </w:pPr>
      <w:rPr>
        <w:rFonts w:hint="default"/>
      </w:rPr>
    </w:lvl>
    <w:lvl w:ilvl="4" w:tplc="FDECDBAC">
      <w:start w:val="1"/>
      <w:numFmt w:val="bullet"/>
      <w:lvlText w:val="•"/>
      <w:lvlJc w:val="left"/>
      <w:pPr>
        <w:ind w:left="2698" w:hanging="110"/>
      </w:pPr>
      <w:rPr>
        <w:rFonts w:hint="default"/>
      </w:rPr>
    </w:lvl>
    <w:lvl w:ilvl="5" w:tplc="F0E66BB2">
      <w:start w:val="1"/>
      <w:numFmt w:val="bullet"/>
      <w:lvlText w:val="•"/>
      <w:lvlJc w:val="left"/>
      <w:pPr>
        <w:ind w:left="3322" w:hanging="110"/>
      </w:pPr>
      <w:rPr>
        <w:rFonts w:hint="default"/>
      </w:rPr>
    </w:lvl>
    <w:lvl w:ilvl="6" w:tplc="1EA4BF40">
      <w:start w:val="1"/>
      <w:numFmt w:val="bullet"/>
      <w:lvlText w:val="•"/>
      <w:lvlJc w:val="left"/>
      <w:pPr>
        <w:ind w:left="3947" w:hanging="110"/>
      </w:pPr>
      <w:rPr>
        <w:rFonts w:hint="default"/>
      </w:rPr>
    </w:lvl>
    <w:lvl w:ilvl="7" w:tplc="870E9D98">
      <w:start w:val="1"/>
      <w:numFmt w:val="bullet"/>
      <w:lvlText w:val="•"/>
      <w:lvlJc w:val="left"/>
      <w:pPr>
        <w:ind w:left="4571" w:hanging="110"/>
      </w:pPr>
      <w:rPr>
        <w:rFonts w:hint="default"/>
      </w:rPr>
    </w:lvl>
    <w:lvl w:ilvl="8" w:tplc="6640FD46">
      <w:start w:val="1"/>
      <w:numFmt w:val="bullet"/>
      <w:lvlText w:val="•"/>
      <w:lvlJc w:val="left"/>
      <w:pPr>
        <w:ind w:left="5196" w:hanging="110"/>
      </w:pPr>
      <w:rPr>
        <w:rFonts w:hint="default"/>
      </w:rPr>
    </w:lvl>
  </w:abstractNum>
  <w:abstractNum w:abstractNumId="21" w15:restartNumberingAfterBreak="0">
    <w:nsid w:val="44361A42"/>
    <w:multiLevelType w:val="hybridMultilevel"/>
    <w:tmpl w:val="929AB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8550A"/>
    <w:multiLevelType w:val="hybridMultilevel"/>
    <w:tmpl w:val="76FC3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05C9F"/>
    <w:multiLevelType w:val="hybridMultilevel"/>
    <w:tmpl w:val="EE283144"/>
    <w:lvl w:ilvl="0" w:tplc="577A7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5B7D"/>
    <w:multiLevelType w:val="hybridMultilevel"/>
    <w:tmpl w:val="2C9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3525D"/>
    <w:multiLevelType w:val="hybridMultilevel"/>
    <w:tmpl w:val="2344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65483"/>
    <w:multiLevelType w:val="hybridMultilevel"/>
    <w:tmpl w:val="F61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D6164"/>
    <w:multiLevelType w:val="hybridMultilevel"/>
    <w:tmpl w:val="F4C8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56DF3"/>
    <w:multiLevelType w:val="hybridMultilevel"/>
    <w:tmpl w:val="8BF01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84D37"/>
    <w:multiLevelType w:val="hybridMultilevel"/>
    <w:tmpl w:val="1E7E4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1E7CB3"/>
    <w:multiLevelType w:val="hybridMultilevel"/>
    <w:tmpl w:val="0396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17C94"/>
    <w:multiLevelType w:val="hybridMultilevel"/>
    <w:tmpl w:val="3CAE4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615E1B"/>
    <w:multiLevelType w:val="hybridMultilevel"/>
    <w:tmpl w:val="48C4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772F0"/>
    <w:multiLevelType w:val="hybridMultilevel"/>
    <w:tmpl w:val="CC2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A36CB"/>
    <w:multiLevelType w:val="hybridMultilevel"/>
    <w:tmpl w:val="D4D2F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4418C"/>
    <w:multiLevelType w:val="hybridMultilevel"/>
    <w:tmpl w:val="552E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2623B"/>
    <w:multiLevelType w:val="hybridMultilevel"/>
    <w:tmpl w:val="E2DC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77B54"/>
    <w:multiLevelType w:val="hybridMultilevel"/>
    <w:tmpl w:val="B20A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66069"/>
    <w:multiLevelType w:val="hybridMultilevel"/>
    <w:tmpl w:val="25FA29E6"/>
    <w:lvl w:ilvl="0" w:tplc="D14E59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85173"/>
    <w:multiLevelType w:val="hybridMultilevel"/>
    <w:tmpl w:val="AFFC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41975"/>
    <w:multiLevelType w:val="hybridMultilevel"/>
    <w:tmpl w:val="DC9876F8"/>
    <w:lvl w:ilvl="0" w:tplc="8EF6EE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80285"/>
    <w:multiLevelType w:val="hybridMultilevel"/>
    <w:tmpl w:val="6AE8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02FBA"/>
    <w:multiLevelType w:val="hybridMultilevel"/>
    <w:tmpl w:val="3A8ED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548286">
    <w:abstractNumId w:val="20"/>
  </w:num>
  <w:num w:numId="2" w16cid:durableId="341980022">
    <w:abstractNumId w:val="1"/>
  </w:num>
  <w:num w:numId="3" w16cid:durableId="1137072110">
    <w:abstractNumId w:val="37"/>
  </w:num>
  <w:num w:numId="4" w16cid:durableId="529882689">
    <w:abstractNumId w:val="15"/>
  </w:num>
  <w:num w:numId="5" w16cid:durableId="207687173">
    <w:abstractNumId w:val="41"/>
  </w:num>
  <w:num w:numId="6" w16cid:durableId="1824421271">
    <w:abstractNumId w:val="24"/>
  </w:num>
  <w:num w:numId="7" w16cid:durableId="1532841374">
    <w:abstractNumId w:val="16"/>
  </w:num>
  <w:num w:numId="8" w16cid:durableId="1910263796">
    <w:abstractNumId w:val="32"/>
  </w:num>
  <w:num w:numId="9" w16cid:durableId="91315515">
    <w:abstractNumId w:val="35"/>
  </w:num>
  <w:num w:numId="10" w16cid:durableId="1146051844">
    <w:abstractNumId w:val="26"/>
  </w:num>
  <w:num w:numId="11" w16cid:durableId="752162966">
    <w:abstractNumId w:val="33"/>
  </w:num>
  <w:num w:numId="12" w16cid:durableId="414515358">
    <w:abstractNumId w:val="38"/>
  </w:num>
  <w:num w:numId="13" w16cid:durableId="1346902211">
    <w:abstractNumId w:val="40"/>
  </w:num>
  <w:num w:numId="14" w16cid:durableId="693725674">
    <w:abstractNumId w:val="23"/>
  </w:num>
  <w:num w:numId="15" w16cid:durableId="2487818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092552">
    <w:abstractNumId w:val="33"/>
  </w:num>
  <w:num w:numId="17" w16cid:durableId="736703228">
    <w:abstractNumId w:val="26"/>
  </w:num>
  <w:num w:numId="18" w16cid:durableId="993413852">
    <w:abstractNumId w:val="29"/>
  </w:num>
  <w:num w:numId="19" w16cid:durableId="965088542">
    <w:abstractNumId w:val="28"/>
  </w:num>
  <w:num w:numId="20" w16cid:durableId="469177441">
    <w:abstractNumId w:val="36"/>
  </w:num>
  <w:num w:numId="21" w16cid:durableId="682056404">
    <w:abstractNumId w:val="0"/>
  </w:num>
  <w:num w:numId="22" w16cid:durableId="1211957916">
    <w:abstractNumId w:val="5"/>
  </w:num>
  <w:num w:numId="23" w16cid:durableId="623198347">
    <w:abstractNumId w:val="25"/>
  </w:num>
  <w:num w:numId="24" w16cid:durableId="826750223">
    <w:abstractNumId w:val="27"/>
  </w:num>
  <w:num w:numId="25" w16cid:durableId="63913259">
    <w:abstractNumId w:val="6"/>
  </w:num>
  <w:num w:numId="26" w16cid:durableId="1675306741">
    <w:abstractNumId w:val="18"/>
  </w:num>
  <w:num w:numId="27" w16cid:durableId="249587949">
    <w:abstractNumId w:val="39"/>
  </w:num>
  <w:num w:numId="28" w16cid:durableId="1419133454">
    <w:abstractNumId w:val="19"/>
  </w:num>
  <w:num w:numId="29" w16cid:durableId="999040797">
    <w:abstractNumId w:val="13"/>
  </w:num>
  <w:num w:numId="30" w16cid:durableId="190388114">
    <w:abstractNumId w:val="14"/>
  </w:num>
  <w:num w:numId="31" w16cid:durableId="1384140438">
    <w:abstractNumId w:val="30"/>
  </w:num>
  <w:num w:numId="32" w16cid:durableId="759447255">
    <w:abstractNumId w:val="12"/>
  </w:num>
  <w:num w:numId="33" w16cid:durableId="963660281">
    <w:abstractNumId w:val="11"/>
  </w:num>
  <w:num w:numId="34" w16cid:durableId="1009604107">
    <w:abstractNumId w:val="10"/>
  </w:num>
  <w:num w:numId="35" w16cid:durableId="2073308219">
    <w:abstractNumId w:val="8"/>
  </w:num>
  <w:num w:numId="36" w16cid:durableId="1385788617">
    <w:abstractNumId w:val="42"/>
  </w:num>
  <w:num w:numId="37" w16cid:durableId="913860203">
    <w:abstractNumId w:val="2"/>
  </w:num>
  <w:num w:numId="38" w16cid:durableId="1433821762">
    <w:abstractNumId w:val="7"/>
  </w:num>
  <w:num w:numId="39" w16cid:durableId="1185090536">
    <w:abstractNumId w:val="3"/>
  </w:num>
  <w:num w:numId="40" w16cid:durableId="2098282342">
    <w:abstractNumId w:val="4"/>
  </w:num>
  <w:num w:numId="41" w16cid:durableId="444932508">
    <w:abstractNumId w:val="17"/>
  </w:num>
  <w:num w:numId="42" w16cid:durableId="129055828">
    <w:abstractNumId w:val="31"/>
  </w:num>
  <w:num w:numId="43" w16cid:durableId="371228636">
    <w:abstractNumId w:val="22"/>
  </w:num>
  <w:num w:numId="44" w16cid:durableId="1091464180">
    <w:abstractNumId w:val="21"/>
  </w:num>
  <w:num w:numId="45" w16cid:durableId="315115741">
    <w:abstractNumId w:val="34"/>
  </w:num>
  <w:num w:numId="46" w16cid:durableId="2070033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72"/>
    <w:rsid w:val="00005F3F"/>
    <w:rsid w:val="00006BB0"/>
    <w:rsid w:val="000071B5"/>
    <w:rsid w:val="00013944"/>
    <w:rsid w:val="00014F74"/>
    <w:rsid w:val="00022701"/>
    <w:rsid w:val="00022754"/>
    <w:rsid w:val="00022A72"/>
    <w:rsid w:val="000302CA"/>
    <w:rsid w:val="00031B2B"/>
    <w:rsid w:val="0003276F"/>
    <w:rsid w:val="00034614"/>
    <w:rsid w:val="00037C1E"/>
    <w:rsid w:val="00042618"/>
    <w:rsid w:val="00046F0F"/>
    <w:rsid w:val="0004709A"/>
    <w:rsid w:val="00047EAE"/>
    <w:rsid w:val="000545B1"/>
    <w:rsid w:val="00057732"/>
    <w:rsid w:val="00057BC7"/>
    <w:rsid w:val="00057F9E"/>
    <w:rsid w:val="0006163E"/>
    <w:rsid w:val="00073270"/>
    <w:rsid w:val="00075772"/>
    <w:rsid w:val="0007596E"/>
    <w:rsid w:val="00081894"/>
    <w:rsid w:val="00081FFC"/>
    <w:rsid w:val="00082FFC"/>
    <w:rsid w:val="000853C9"/>
    <w:rsid w:val="00086048"/>
    <w:rsid w:val="000902E4"/>
    <w:rsid w:val="000949B8"/>
    <w:rsid w:val="000A0F7C"/>
    <w:rsid w:val="000A2BE8"/>
    <w:rsid w:val="000A5FBB"/>
    <w:rsid w:val="000A60E7"/>
    <w:rsid w:val="000A75CA"/>
    <w:rsid w:val="000A7A6D"/>
    <w:rsid w:val="000B352D"/>
    <w:rsid w:val="000D1564"/>
    <w:rsid w:val="000E4350"/>
    <w:rsid w:val="000E7EA8"/>
    <w:rsid w:val="000F1788"/>
    <w:rsid w:val="000F17A9"/>
    <w:rsid w:val="000F22C3"/>
    <w:rsid w:val="000F44F4"/>
    <w:rsid w:val="000F7021"/>
    <w:rsid w:val="000F78AE"/>
    <w:rsid w:val="0010150F"/>
    <w:rsid w:val="001027E3"/>
    <w:rsid w:val="001058B6"/>
    <w:rsid w:val="00106458"/>
    <w:rsid w:val="00116495"/>
    <w:rsid w:val="001178F4"/>
    <w:rsid w:val="00117EB0"/>
    <w:rsid w:val="0012199C"/>
    <w:rsid w:val="00121C84"/>
    <w:rsid w:val="0012274F"/>
    <w:rsid w:val="0012298D"/>
    <w:rsid w:val="001233EE"/>
    <w:rsid w:val="001253D9"/>
    <w:rsid w:val="001268B2"/>
    <w:rsid w:val="001306E7"/>
    <w:rsid w:val="0013558E"/>
    <w:rsid w:val="00135FF8"/>
    <w:rsid w:val="00136856"/>
    <w:rsid w:val="001372E4"/>
    <w:rsid w:val="001435C7"/>
    <w:rsid w:val="001466A6"/>
    <w:rsid w:val="001526E5"/>
    <w:rsid w:val="00155899"/>
    <w:rsid w:val="001634EF"/>
    <w:rsid w:val="001648BC"/>
    <w:rsid w:val="001702D0"/>
    <w:rsid w:val="0017036B"/>
    <w:rsid w:val="001743ED"/>
    <w:rsid w:val="0017499B"/>
    <w:rsid w:val="00175D0C"/>
    <w:rsid w:val="001762E7"/>
    <w:rsid w:val="00177B1D"/>
    <w:rsid w:val="00181943"/>
    <w:rsid w:val="00182070"/>
    <w:rsid w:val="001830AE"/>
    <w:rsid w:val="00186354"/>
    <w:rsid w:val="00191263"/>
    <w:rsid w:val="001939C1"/>
    <w:rsid w:val="001B3F0A"/>
    <w:rsid w:val="001C2266"/>
    <w:rsid w:val="001C3C92"/>
    <w:rsid w:val="001C79CD"/>
    <w:rsid w:val="001D087A"/>
    <w:rsid w:val="001D5E58"/>
    <w:rsid w:val="001D6C4A"/>
    <w:rsid w:val="001E0B05"/>
    <w:rsid w:val="001E6DBE"/>
    <w:rsid w:val="001F202B"/>
    <w:rsid w:val="00205247"/>
    <w:rsid w:val="002076A6"/>
    <w:rsid w:val="00207C27"/>
    <w:rsid w:val="00212B13"/>
    <w:rsid w:val="00212DE3"/>
    <w:rsid w:val="00215080"/>
    <w:rsid w:val="002158EB"/>
    <w:rsid w:val="002162A9"/>
    <w:rsid w:val="002172E1"/>
    <w:rsid w:val="00220833"/>
    <w:rsid w:val="00221DAA"/>
    <w:rsid w:val="00225ED6"/>
    <w:rsid w:val="0023164D"/>
    <w:rsid w:val="00231B94"/>
    <w:rsid w:val="002330AF"/>
    <w:rsid w:val="002365D7"/>
    <w:rsid w:val="00237FCD"/>
    <w:rsid w:val="002416B9"/>
    <w:rsid w:val="00245067"/>
    <w:rsid w:val="00250072"/>
    <w:rsid w:val="002505C5"/>
    <w:rsid w:val="0025088E"/>
    <w:rsid w:val="0025308B"/>
    <w:rsid w:val="00255EB3"/>
    <w:rsid w:val="002605AA"/>
    <w:rsid w:val="00261D45"/>
    <w:rsid w:val="00277493"/>
    <w:rsid w:val="00286BCD"/>
    <w:rsid w:val="002933B4"/>
    <w:rsid w:val="00296141"/>
    <w:rsid w:val="002965CC"/>
    <w:rsid w:val="002967D2"/>
    <w:rsid w:val="002A4823"/>
    <w:rsid w:val="002B0DAD"/>
    <w:rsid w:val="002B2176"/>
    <w:rsid w:val="002B27A5"/>
    <w:rsid w:val="002B546B"/>
    <w:rsid w:val="002B780D"/>
    <w:rsid w:val="002C0A66"/>
    <w:rsid w:val="002C4CA4"/>
    <w:rsid w:val="002C58A1"/>
    <w:rsid w:val="002C6385"/>
    <w:rsid w:val="002C73C8"/>
    <w:rsid w:val="002D09F1"/>
    <w:rsid w:val="002D1617"/>
    <w:rsid w:val="002D2E33"/>
    <w:rsid w:val="002D5263"/>
    <w:rsid w:val="002F0B28"/>
    <w:rsid w:val="002F1174"/>
    <w:rsid w:val="002F188C"/>
    <w:rsid w:val="002F4D76"/>
    <w:rsid w:val="002F5093"/>
    <w:rsid w:val="00306A02"/>
    <w:rsid w:val="003154BB"/>
    <w:rsid w:val="00317254"/>
    <w:rsid w:val="00317A92"/>
    <w:rsid w:val="00317F33"/>
    <w:rsid w:val="00325996"/>
    <w:rsid w:val="00332726"/>
    <w:rsid w:val="0033296E"/>
    <w:rsid w:val="00333B77"/>
    <w:rsid w:val="00333BB9"/>
    <w:rsid w:val="003348C5"/>
    <w:rsid w:val="00335243"/>
    <w:rsid w:val="00335493"/>
    <w:rsid w:val="00341D96"/>
    <w:rsid w:val="0034202F"/>
    <w:rsid w:val="00343CBD"/>
    <w:rsid w:val="00344C8C"/>
    <w:rsid w:val="00345A9D"/>
    <w:rsid w:val="003515C3"/>
    <w:rsid w:val="0035176D"/>
    <w:rsid w:val="00352D91"/>
    <w:rsid w:val="00356658"/>
    <w:rsid w:val="00357E6F"/>
    <w:rsid w:val="00374EE1"/>
    <w:rsid w:val="00375BA1"/>
    <w:rsid w:val="00376A08"/>
    <w:rsid w:val="0037789C"/>
    <w:rsid w:val="003825B1"/>
    <w:rsid w:val="003875AE"/>
    <w:rsid w:val="0039008F"/>
    <w:rsid w:val="003944A3"/>
    <w:rsid w:val="0039750E"/>
    <w:rsid w:val="003A0B97"/>
    <w:rsid w:val="003A110D"/>
    <w:rsid w:val="003A3402"/>
    <w:rsid w:val="003A5A69"/>
    <w:rsid w:val="003B008C"/>
    <w:rsid w:val="003C1AC2"/>
    <w:rsid w:val="003C39FC"/>
    <w:rsid w:val="003C3E2D"/>
    <w:rsid w:val="003D01EC"/>
    <w:rsid w:val="003D0922"/>
    <w:rsid w:val="003D1E04"/>
    <w:rsid w:val="003E3A35"/>
    <w:rsid w:val="003E6E53"/>
    <w:rsid w:val="003F14D1"/>
    <w:rsid w:val="003F3BF8"/>
    <w:rsid w:val="00402F68"/>
    <w:rsid w:val="00405F04"/>
    <w:rsid w:val="00410166"/>
    <w:rsid w:val="004105BA"/>
    <w:rsid w:val="004129A6"/>
    <w:rsid w:val="0041674C"/>
    <w:rsid w:val="004233B9"/>
    <w:rsid w:val="00423D3F"/>
    <w:rsid w:val="004247CF"/>
    <w:rsid w:val="00424C7B"/>
    <w:rsid w:val="00430F48"/>
    <w:rsid w:val="00431594"/>
    <w:rsid w:val="00436429"/>
    <w:rsid w:val="0043717D"/>
    <w:rsid w:val="00437668"/>
    <w:rsid w:val="00437CAA"/>
    <w:rsid w:val="00446D13"/>
    <w:rsid w:val="00447D8F"/>
    <w:rsid w:val="004525FD"/>
    <w:rsid w:val="00452BEF"/>
    <w:rsid w:val="0045443B"/>
    <w:rsid w:val="00455E92"/>
    <w:rsid w:val="00457CB1"/>
    <w:rsid w:val="00467B83"/>
    <w:rsid w:val="00472668"/>
    <w:rsid w:val="00472E76"/>
    <w:rsid w:val="00480717"/>
    <w:rsid w:val="0049275C"/>
    <w:rsid w:val="0049425E"/>
    <w:rsid w:val="00495DE6"/>
    <w:rsid w:val="004A01EF"/>
    <w:rsid w:val="004A1B1A"/>
    <w:rsid w:val="004A398D"/>
    <w:rsid w:val="004A4DA2"/>
    <w:rsid w:val="004B12B7"/>
    <w:rsid w:val="004B2F5E"/>
    <w:rsid w:val="004B4465"/>
    <w:rsid w:val="004B4830"/>
    <w:rsid w:val="004B6A1A"/>
    <w:rsid w:val="004B7147"/>
    <w:rsid w:val="004C410C"/>
    <w:rsid w:val="004C545A"/>
    <w:rsid w:val="004C659C"/>
    <w:rsid w:val="004D05CA"/>
    <w:rsid w:val="004D419C"/>
    <w:rsid w:val="004D4BAD"/>
    <w:rsid w:val="004D4CDF"/>
    <w:rsid w:val="004E1DD3"/>
    <w:rsid w:val="004E2087"/>
    <w:rsid w:val="004E3B40"/>
    <w:rsid w:val="004F2E7C"/>
    <w:rsid w:val="00501992"/>
    <w:rsid w:val="00501C0C"/>
    <w:rsid w:val="00504CB5"/>
    <w:rsid w:val="00506EF5"/>
    <w:rsid w:val="0050740D"/>
    <w:rsid w:val="00510CD4"/>
    <w:rsid w:val="00511472"/>
    <w:rsid w:val="00514513"/>
    <w:rsid w:val="00515039"/>
    <w:rsid w:val="00516504"/>
    <w:rsid w:val="00516FDD"/>
    <w:rsid w:val="005228D4"/>
    <w:rsid w:val="00523791"/>
    <w:rsid w:val="00524D9C"/>
    <w:rsid w:val="00532664"/>
    <w:rsid w:val="00536038"/>
    <w:rsid w:val="00541B59"/>
    <w:rsid w:val="00542CC5"/>
    <w:rsid w:val="0054483F"/>
    <w:rsid w:val="0054486D"/>
    <w:rsid w:val="0054750A"/>
    <w:rsid w:val="00553014"/>
    <w:rsid w:val="005535DA"/>
    <w:rsid w:val="00553E3A"/>
    <w:rsid w:val="005570F7"/>
    <w:rsid w:val="00560421"/>
    <w:rsid w:val="005605D2"/>
    <w:rsid w:val="00563C6E"/>
    <w:rsid w:val="00564085"/>
    <w:rsid w:val="00564FAA"/>
    <w:rsid w:val="00566C05"/>
    <w:rsid w:val="005717AE"/>
    <w:rsid w:val="00575ABC"/>
    <w:rsid w:val="005815E4"/>
    <w:rsid w:val="005817AC"/>
    <w:rsid w:val="005823CA"/>
    <w:rsid w:val="00584404"/>
    <w:rsid w:val="00584ABD"/>
    <w:rsid w:val="00585707"/>
    <w:rsid w:val="005871AF"/>
    <w:rsid w:val="00587AB4"/>
    <w:rsid w:val="00590F93"/>
    <w:rsid w:val="0059209E"/>
    <w:rsid w:val="0059513E"/>
    <w:rsid w:val="00595DDA"/>
    <w:rsid w:val="005A1DEB"/>
    <w:rsid w:val="005B04A0"/>
    <w:rsid w:val="005B1205"/>
    <w:rsid w:val="005B1E13"/>
    <w:rsid w:val="005B2F97"/>
    <w:rsid w:val="005B3555"/>
    <w:rsid w:val="005C0A31"/>
    <w:rsid w:val="005C0AC7"/>
    <w:rsid w:val="005C330D"/>
    <w:rsid w:val="005C4648"/>
    <w:rsid w:val="005C4B69"/>
    <w:rsid w:val="005C4C34"/>
    <w:rsid w:val="005D0974"/>
    <w:rsid w:val="005D2E15"/>
    <w:rsid w:val="005E40B1"/>
    <w:rsid w:val="005E7D29"/>
    <w:rsid w:val="005F24B8"/>
    <w:rsid w:val="005F5598"/>
    <w:rsid w:val="00600F06"/>
    <w:rsid w:val="00602FA5"/>
    <w:rsid w:val="00603309"/>
    <w:rsid w:val="006044C7"/>
    <w:rsid w:val="00604D32"/>
    <w:rsid w:val="00605591"/>
    <w:rsid w:val="006111D8"/>
    <w:rsid w:val="00611B89"/>
    <w:rsid w:val="00614065"/>
    <w:rsid w:val="00620F15"/>
    <w:rsid w:val="006216DA"/>
    <w:rsid w:val="00622DB1"/>
    <w:rsid w:val="00624199"/>
    <w:rsid w:val="006339D0"/>
    <w:rsid w:val="00633BCE"/>
    <w:rsid w:val="00643EDE"/>
    <w:rsid w:val="00651A78"/>
    <w:rsid w:val="00652C66"/>
    <w:rsid w:val="00654A8D"/>
    <w:rsid w:val="00654F18"/>
    <w:rsid w:val="0065651C"/>
    <w:rsid w:val="00661F61"/>
    <w:rsid w:val="00662253"/>
    <w:rsid w:val="00662F9A"/>
    <w:rsid w:val="00663127"/>
    <w:rsid w:val="006636A0"/>
    <w:rsid w:val="00664486"/>
    <w:rsid w:val="00666F87"/>
    <w:rsid w:val="00667BD7"/>
    <w:rsid w:val="00670A24"/>
    <w:rsid w:val="006739D7"/>
    <w:rsid w:val="0068127D"/>
    <w:rsid w:val="006834D5"/>
    <w:rsid w:val="00683EDB"/>
    <w:rsid w:val="00684765"/>
    <w:rsid w:val="00690606"/>
    <w:rsid w:val="006936D9"/>
    <w:rsid w:val="006941B5"/>
    <w:rsid w:val="006A3768"/>
    <w:rsid w:val="006A6952"/>
    <w:rsid w:val="006A7485"/>
    <w:rsid w:val="006B0054"/>
    <w:rsid w:val="006B0A9A"/>
    <w:rsid w:val="006B1932"/>
    <w:rsid w:val="006B38AA"/>
    <w:rsid w:val="006B5AA9"/>
    <w:rsid w:val="006D014C"/>
    <w:rsid w:val="006D2CF0"/>
    <w:rsid w:val="006D39CC"/>
    <w:rsid w:val="006D4F76"/>
    <w:rsid w:val="006E0955"/>
    <w:rsid w:val="006E0AFE"/>
    <w:rsid w:val="006E5D64"/>
    <w:rsid w:val="006E650A"/>
    <w:rsid w:val="006E7E08"/>
    <w:rsid w:val="006F14B0"/>
    <w:rsid w:val="0070356A"/>
    <w:rsid w:val="0070748E"/>
    <w:rsid w:val="00712893"/>
    <w:rsid w:val="007130B9"/>
    <w:rsid w:val="00722A9E"/>
    <w:rsid w:val="007241B3"/>
    <w:rsid w:val="007258CD"/>
    <w:rsid w:val="00727563"/>
    <w:rsid w:val="00727D28"/>
    <w:rsid w:val="007303A3"/>
    <w:rsid w:val="007323D6"/>
    <w:rsid w:val="00732DA6"/>
    <w:rsid w:val="00733DE0"/>
    <w:rsid w:val="00734849"/>
    <w:rsid w:val="007432CF"/>
    <w:rsid w:val="00752F4E"/>
    <w:rsid w:val="00753B0C"/>
    <w:rsid w:val="007544FF"/>
    <w:rsid w:val="00754E5C"/>
    <w:rsid w:val="00755803"/>
    <w:rsid w:val="00756DCE"/>
    <w:rsid w:val="007604F2"/>
    <w:rsid w:val="00761370"/>
    <w:rsid w:val="007648C7"/>
    <w:rsid w:val="007675C1"/>
    <w:rsid w:val="00772547"/>
    <w:rsid w:val="007735AE"/>
    <w:rsid w:val="00774809"/>
    <w:rsid w:val="0077629C"/>
    <w:rsid w:val="00780068"/>
    <w:rsid w:val="0078228F"/>
    <w:rsid w:val="00793AC4"/>
    <w:rsid w:val="00793FF8"/>
    <w:rsid w:val="007943B3"/>
    <w:rsid w:val="007A08BA"/>
    <w:rsid w:val="007A36B1"/>
    <w:rsid w:val="007A3D1D"/>
    <w:rsid w:val="007B0265"/>
    <w:rsid w:val="007B074D"/>
    <w:rsid w:val="007B0BB5"/>
    <w:rsid w:val="007B406C"/>
    <w:rsid w:val="007C43CF"/>
    <w:rsid w:val="007C5D64"/>
    <w:rsid w:val="007C5F92"/>
    <w:rsid w:val="007D19F5"/>
    <w:rsid w:val="007E0410"/>
    <w:rsid w:val="007E27B8"/>
    <w:rsid w:val="007E43F7"/>
    <w:rsid w:val="007E6824"/>
    <w:rsid w:val="007F0FB1"/>
    <w:rsid w:val="007F445A"/>
    <w:rsid w:val="007F746B"/>
    <w:rsid w:val="007F7CF8"/>
    <w:rsid w:val="008038A5"/>
    <w:rsid w:val="00803CD5"/>
    <w:rsid w:val="008055DC"/>
    <w:rsid w:val="00811E64"/>
    <w:rsid w:val="00813E06"/>
    <w:rsid w:val="008158CA"/>
    <w:rsid w:val="00815F2F"/>
    <w:rsid w:val="00816B29"/>
    <w:rsid w:val="0082244E"/>
    <w:rsid w:val="008252EE"/>
    <w:rsid w:val="00825E40"/>
    <w:rsid w:val="0082740C"/>
    <w:rsid w:val="00830BBB"/>
    <w:rsid w:val="00835D75"/>
    <w:rsid w:val="0083635C"/>
    <w:rsid w:val="008427B8"/>
    <w:rsid w:val="00842A84"/>
    <w:rsid w:val="0085185B"/>
    <w:rsid w:val="008566EC"/>
    <w:rsid w:val="0085753F"/>
    <w:rsid w:val="008623F7"/>
    <w:rsid w:val="00863840"/>
    <w:rsid w:val="0087129D"/>
    <w:rsid w:val="00871B4E"/>
    <w:rsid w:val="008777BF"/>
    <w:rsid w:val="0089123E"/>
    <w:rsid w:val="00896A15"/>
    <w:rsid w:val="008A029F"/>
    <w:rsid w:val="008A5332"/>
    <w:rsid w:val="008B050B"/>
    <w:rsid w:val="008B0A49"/>
    <w:rsid w:val="008B0B6F"/>
    <w:rsid w:val="008B2DB3"/>
    <w:rsid w:val="008B370D"/>
    <w:rsid w:val="008C0A4D"/>
    <w:rsid w:val="008C1BBF"/>
    <w:rsid w:val="008C1F30"/>
    <w:rsid w:val="008D279C"/>
    <w:rsid w:val="008D58D9"/>
    <w:rsid w:val="008D6BB5"/>
    <w:rsid w:val="008D7CF5"/>
    <w:rsid w:val="008E1417"/>
    <w:rsid w:val="008E5BF0"/>
    <w:rsid w:val="008F0600"/>
    <w:rsid w:val="0090400A"/>
    <w:rsid w:val="00904188"/>
    <w:rsid w:val="00904264"/>
    <w:rsid w:val="00904C14"/>
    <w:rsid w:val="00905C34"/>
    <w:rsid w:val="0090723D"/>
    <w:rsid w:val="00915D5E"/>
    <w:rsid w:val="009163E2"/>
    <w:rsid w:val="009249F3"/>
    <w:rsid w:val="009317C5"/>
    <w:rsid w:val="00932747"/>
    <w:rsid w:val="0093457D"/>
    <w:rsid w:val="00935AFC"/>
    <w:rsid w:val="00935CB7"/>
    <w:rsid w:val="00943ED3"/>
    <w:rsid w:val="00946ABF"/>
    <w:rsid w:val="0095204A"/>
    <w:rsid w:val="00952763"/>
    <w:rsid w:val="009545B0"/>
    <w:rsid w:val="00964225"/>
    <w:rsid w:val="00971902"/>
    <w:rsid w:val="00971B47"/>
    <w:rsid w:val="00972D8D"/>
    <w:rsid w:val="009762CD"/>
    <w:rsid w:val="00977B25"/>
    <w:rsid w:val="00980EFB"/>
    <w:rsid w:val="009819AE"/>
    <w:rsid w:val="00984D7C"/>
    <w:rsid w:val="009876CC"/>
    <w:rsid w:val="009909FA"/>
    <w:rsid w:val="00991568"/>
    <w:rsid w:val="009927DE"/>
    <w:rsid w:val="00995735"/>
    <w:rsid w:val="009A67D3"/>
    <w:rsid w:val="009B3F36"/>
    <w:rsid w:val="009B4611"/>
    <w:rsid w:val="009B4D7D"/>
    <w:rsid w:val="009B5211"/>
    <w:rsid w:val="009B5A99"/>
    <w:rsid w:val="009C2085"/>
    <w:rsid w:val="009C2285"/>
    <w:rsid w:val="009C22A4"/>
    <w:rsid w:val="009C2E8B"/>
    <w:rsid w:val="009C6438"/>
    <w:rsid w:val="009D0067"/>
    <w:rsid w:val="009D0DC4"/>
    <w:rsid w:val="009D1F61"/>
    <w:rsid w:val="009D3A1E"/>
    <w:rsid w:val="009D492E"/>
    <w:rsid w:val="009D5C1C"/>
    <w:rsid w:val="009D6EF9"/>
    <w:rsid w:val="009D760E"/>
    <w:rsid w:val="009E14F0"/>
    <w:rsid w:val="009E6D12"/>
    <w:rsid w:val="009F03F1"/>
    <w:rsid w:val="009F49B0"/>
    <w:rsid w:val="009F6E43"/>
    <w:rsid w:val="00A03E74"/>
    <w:rsid w:val="00A05166"/>
    <w:rsid w:val="00A06BAF"/>
    <w:rsid w:val="00A118A3"/>
    <w:rsid w:val="00A12A9E"/>
    <w:rsid w:val="00A13D27"/>
    <w:rsid w:val="00A20671"/>
    <w:rsid w:val="00A23340"/>
    <w:rsid w:val="00A269E9"/>
    <w:rsid w:val="00A27A55"/>
    <w:rsid w:val="00A27FA1"/>
    <w:rsid w:val="00A3297D"/>
    <w:rsid w:val="00A332EA"/>
    <w:rsid w:val="00A33368"/>
    <w:rsid w:val="00A35C3A"/>
    <w:rsid w:val="00A52C9A"/>
    <w:rsid w:val="00A52EF4"/>
    <w:rsid w:val="00A53522"/>
    <w:rsid w:val="00A53B7B"/>
    <w:rsid w:val="00A53BDC"/>
    <w:rsid w:val="00A53D37"/>
    <w:rsid w:val="00A56B1D"/>
    <w:rsid w:val="00A650E2"/>
    <w:rsid w:val="00A65A5B"/>
    <w:rsid w:val="00A665D4"/>
    <w:rsid w:val="00A7363C"/>
    <w:rsid w:val="00A76DF7"/>
    <w:rsid w:val="00A774C6"/>
    <w:rsid w:val="00A80C38"/>
    <w:rsid w:val="00A8787E"/>
    <w:rsid w:val="00A9410D"/>
    <w:rsid w:val="00A9705E"/>
    <w:rsid w:val="00AA148A"/>
    <w:rsid w:val="00AA1CD8"/>
    <w:rsid w:val="00AA1E7B"/>
    <w:rsid w:val="00AA6F2B"/>
    <w:rsid w:val="00AA767E"/>
    <w:rsid w:val="00AB7623"/>
    <w:rsid w:val="00AC0664"/>
    <w:rsid w:val="00AC394F"/>
    <w:rsid w:val="00AC50D0"/>
    <w:rsid w:val="00AD0F19"/>
    <w:rsid w:val="00AD4D4B"/>
    <w:rsid w:val="00AD5C3A"/>
    <w:rsid w:val="00AD62E1"/>
    <w:rsid w:val="00AE160B"/>
    <w:rsid w:val="00AE1F12"/>
    <w:rsid w:val="00AE49B4"/>
    <w:rsid w:val="00AF1C14"/>
    <w:rsid w:val="00AF37C5"/>
    <w:rsid w:val="00AF3B4F"/>
    <w:rsid w:val="00B025C9"/>
    <w:rsid w:val="00B0544E"/>
    <w:rsid w:val="00B0681C"/>
    <w:rsid w:val="00B12DE1"/>
    <w:rsid w:val="00B1567F"/>
    <w:rsid w:val="00B24D5E"/>
    <w:rsid w:val="00B2588B"/>
    <w:rsid w:val="00B26532"/>
    <w:rsid w:val="00B26A65"/>
    <w:rsid w:val="00B30308"/>
    <w:rsid w:val="00B308EC"/>
    <w:rsid w:val="00B30AA7"/>
    <w:rsid w:val="00B320B4"/>
    <w:rsid w:val="00B33689"/>
    <w:rsid w:val="00B45080"/>
    <w:rsid w:val="00B451F1"/>
    <w:rsid w:val="00B536B7"/>
    <w:rsid w:val="00B53F79"/>
    <w:rsid w:val="00B54560"/>
    <w:rsid w:val="00B553D9"/>
    <w:rsid w:val="00B577FA"/>
    <w:rsid w:val="00B57F76"/>
    <w:rsid w:val="00B62141"/>
    <w:rsid w:val="00B632F0"/>
    <w:rsid w:val="00B63C46"/>
    <w:rsid w:val="00B66F96"/>
    <w:rsid w:val="00B73BF7"/>
    <w:rsid w:val="00B73E8A"/>
    <w:rsid w:val="00B81E7E"/>
    <w:rsid w:val="00B81FC7"/>
    <w:rsid w:val="00B82780"/>
    <w:rsid w:val="00B91BCB"/>
    <w:rsid w:val="00B91D8B"/>
    <w:rsid w:val="00B94512"/>
    <w:rsid w:val="00BA3D99"/>
    <w:rsid w:val="00BA42DF"/>
    <w:rsid w:val="00BB12D5"/>
    <w:rsid w:val="00BB28D9"/>
    <w:rsid w:val="00BB39EF"/>
    <w:rsid w:val="00BD4452"/>
    <w:rsid w:val="00BE3CE3"/>
    <w:rsid w:val="00C109BE"/>
    <w:rsid w:val="00C1345A"/>
    <w:rsid w:val="00C200A0"/>
    <w:rsid w:val="00C21EF9"/>
    <w:rsid w:val="00C24C77"/>
    <w:rsid w:val="00C26131"/>
    <w:rsid w:val="00C30D73"/>
    <w:rsid w:val="00C3183D"/>
    <w:rsid w:val="00C31D20"/>
    <w:rsid w:val="00C419BE"/>
    <w:rsid w:val="00C43BC4"/>
    <w:rsid w:val="00C459DF"/>
    <w:rsid w:val="00C47504"/>
    <w:rsid w:val="00C51E34"/>
    <w:rsid w:val="00C559A8"/>
    <w:rsid w:val="00C60EB6"/>
    <w:rsid w:val="00C62053"/>
    <w:rsid w:val="00C668A1"/>
    <w:rsid w:val="00C70268"/>
    <w:rsid w:val="00C714DD"/>
    <w:rsid w:val="00C72452"/>
    <w:rsid w:val="00C73883"/>
    <w:rsid w:val="00C7576B"/>
    <w:rsid w:val="00C766E7"/>
    <w:rsid w:val="00C8157F"/>
    <w:rsid w:val="00C82E9B"/>
    <w:rsid w:val="00C869A2"/>
    <w:rsid w:val="00C9113B"/>
    <w:rsid w:val="00C95713"/>
    <w:rsid w:val="00CA1505"/>
    <w:rsid w:val="00CA57BF"/>
    <w:rsid w:val="00CA71C8"/>
    <w:rsid w:val="00CA7940"/>
    <w:rsid w:val="00CB1D9A"/>
    <w:rsid w:val="00CB6AF2"/>
    <w:rsid w:val="00CC1C51"/>
    <w:rsid w:val="00CC2628"/>
    <w:rsid w:val="00CC3E39"/>
    <w:rsid w:val="00CD06CD"/>
    <w:rsid w:val="00CD10E0"/>
    <w:rsid w:val="00CD1C4E"/>
    <w:rsid w:val="00CD4660"/>
    <w:rsid w:val="00CD4774"/>
    <w:rsid w:val="00CE3A0F"/>
    <w:rsid w:val="00CF27C3"/>
    <w:rsid w:val="00D01E01"/>
    <w:rsid w:val="00D05657"/>
    <w:rsid w:val="00D05B57"/>
    <w:rsid w:val="00D06F40"/>
    <w:rsid w:val="00D12464"/>
    <w:rsid w:val="00D16718"/>
    <w:rsid w:val="00D178AC"/>
    <w:rsid w:val="00D2016D"/>
    <w:rsid w:val="00D23E0E"/>
    <w:rsid w:val="00D30550"/>
    <w:rsid w:val="00D31D76"/>
    <w:rsid w:val="00D42049"/>
    <w:rsid w:val="00D50EE1"/>
    <w:rsid w:val="00D557AE"/>
    <w:rsid w:val="00D55C31"/>
    <w:rsid w:val="00D61538"/>
    <w:rsid w:val="00D61F96"/>
    <w:rsid w:val="00D6303D"/>
    <w:rsid w:val="00D70088"/>
    <w:rsid w:val="00D706E8"/>
    <w:rsid w:val="00D746D7"/>
    <w:rsid w:val="00D764F3"/>
    <w:rsid w:val="00D87A77"/>
    <w:rsid w:val="00D87DD0"/>
    <w:rsid w:val="00D940BF"/>
    <w:rsid w:val="00D960AA"/>
    <w:rsid w:val="00DA14DE"/>
    <w:rsid w:val="00DA15B3"/>
    <w:rsid w:val="00DA7ADB"/>
    <w:rsid w:val="00DB1378"/>
    <w:rsid w:val="00DB3F66"/>
    <w:rsid w:val="00DB4049"/>
    <w:rsid w:val="00DB7CCA"/>
    <w:rsid w:val="00DC06E3"/>
    <w:rsid w:val="00DC2C8C"/>
    <w:rsid w:val="00DC44F2"/>
    <w:rsid w:val="00DC5305"/>
    <w:rsid w:val="00DC6845"/>
    <w:rsid w:val="00DE3528"/>
    <w:rsid w:val="00DE3B58"/>
    <w:rsid w:val="00DE6F57"/>
    <w:rsid w:val="00DF0149"/>
    <w:rsid w:val="00DF0C7B"/>
    <w:rsid w:val="00DF1079"/>
    <w:rsid w:val="00DF22AE"/>
    <w:rsid w:val="00DF3A44"/>
    <w:rsid w:val="00DF3C16"/>
    <w:rsid w:val="00DF6211"/>
    <w:rsid w:val="00DF71B1"/>
    <w:rsid w:val="00DF7DE3"/>
    <w:rsid w:val="00E02B40"/>
    <w:rsid w:val="00E02E29"/>
    <w:rsid w:val="00E033EA"/>
    <w:rsid w:val="00E0361F"/>
    <w:rsid w:val="00E06F04"/>
    <w:rsid w:val="00E1796D"/>
    <w:rsid w:val="00E22A2A"/>
    <w:rsid w:val="00E241BA"/>
    <w:rsid w:val="00E25348"/>
    <w:rsid w:val="00E25D28"/>
    <w:rsid w:val="00E266E8"/>
    <w:rsid w:val="00E27273"/>
    <w:rsid w:val="00E32288"/>
    <w:rsid w:val="00E32CF2"/>
    <w:rsid w:val="00E33969"/>
    <w:rsid w:val="00E36950"/>
    <w:rsid w:val="00E374A4"/>
    <w:rsid w:val="00E448EE"/>
    <w:rsid w:val="00E46275"/>
    <w:rsid w:val="00E5115D"/>
    <w:rsid w:val="00E52982"/>
    <w:rsid w:val="00E52B49"/>
    <w:rsid w:val="00E53D86"/>
    <w:rsid w:val="00E54C72"/>
    <w:rsid w:val="00E55B5B"/>
    <w:rsid w:val="00E61196"/>
    <w:rsid w:val="00E66C31"/>
    <w:rsid w:val="00E7105D"/>
    <w:rsid w:val="00E766A0"/>
    <w:rsid w:val="00E77A05"/>
    <w:rsid w:val="00E86111"/>
    <w:rsid w:val="00E91024"/>
    <w:rsid w:val="00E9248A"/>
    <w:rsid w:val="00E932B9"/>
    <w:rsid w:val="00E932D9"/>
    <w:rsid w:val="00E948E2"/>
    <w:rsid w:val="00E95249"/>
    <w:rsid w:val="00EA147F"/>
    <w:rsid w:val="00EA1D99"/>
    <w:rsid w:val="00EA647D"/>
    <w:rsid w:val="00EA73D8"/>
    <w:rsid w:val="00EB0657"/>
    <w:rsid w:val="00EB27A6"/>
    <w:rsid w:val="00EB328D"/>
    <w:rsid w:val="00EC1945"/>
    <w:rsid w:val="00EC3020"/>
    <w:rsid w:val="00EC46B9"/>
    <w:rsid w:val="00ED0F42"/>
    <w:rsid w:val="00ED2C57"/>
    <w:rsid w:val="00ED3328"/>
    <w:rsid w:val="00EE02F5"/>
    <w:rsid w:val="00EE0EA4"/>
    <w:rsid w:val="00EE3B16"/>
    <w:rsid w:val="00EE52A4"/>
    <w:rsid w:val="00EE6993"/>
    <w:rsid w:val="00EF60C3"/>
    <w:rsid w:val="00F04657"/>
    <w:rsid w:val="00F047EA"/>
    <w:rsid w:val="00F154C1"/>
    <w:rsid w:val="00F16D39"/>
    <w:rsid w:val="00F21271"/>
    <w:rsid w:val="00F21368"/>
    <w:rsid w:val="00F229A0"/>
    <w:rsid w:val="00F22C5F"/>
    <w:rsid w:val="00F26258"/>
    <w:rsid w:val="00F2752E"/>
    <w:rsid w:val="00F326C5"/>
    <w:rsid w:val="00F32C40"/>
    <w:rsid w:val="00F37E39"/>
    <w:rsid w:val="00F4011B"/>
    <w:rsid w:val="00F40965"/>
    <w:rsid w:val="00F40E5D"/>
    <w:rsid w:val="00F54678"/>
    <w:rsid w:val="00F56EC1"/>
    <w:rsid w:val="00F57500"/>
    <w:rsid w:val="00F619FB"/>
    <w:rsid w:val="00F654B6"/>
    <w:rsid w:val="00F66010"/>
    <w:rsid w:val="00F66BBB"/>
    <w:rsid w:val="00F67F85"/>
    <w:rsid w:val="00F71711"/>
    <w:rsid w:val="00F730EC"/>
    <w:rsid w:val="00F7331E"/>
    <w:rsid w:val="00F805F8"/>
    <w:rsid w:val="00F81C91"/>
    <w:rsid w:val="00F83342"/>
    <w:rsid w:val="00F877BE"/>
    <w:rsid w:val="00F8780F"/>
    <w:rsid w:val="00F879E7"/>
    <w:rsid w:val="00F91629"/>
    <w:rsid w:val="00F928F8"/>
    <w:rsid w:val="00F92FB8"/>
    <w:rsid w:val="00F95023"/>
    <w:rsid w:val="00FA0659"/>
    <w:rsid w:val="00FA0ECF"/>
    <w:rsid w:val="00FA53A8"/>
    <w:rsid w:val="00FA573F"/>
    <w:rsid w:val="00FA6D27"/>
    <w:rsid w:val="00FA70D9"/>
    <w:rsid w:val="00FB5BCF"/>
    <w:rsid w:val="00FB5BE5"/>
    <w:rsid w:val="00FC34AC"/>
    <w:rsid w:val="00FC43DF"/>
    <w:rsid w:val="00FC5969"/>
    <w:rsid w:val="00FD01B8"/>
    <w:rsid w:val="00FD05B4"/>
    <w:rsid w:val="00FD1B12"/>
    <w:rsid w:val="00FD6DBF"/>
    <w:rsid w:val="00FD7FC5"/>
    <w:rsid w:val="00FF067F"/>
    <w:rsid w:val="00FF368F"/>
    <w:rsid w:val="00FF4472"/>
    <w:rsid w:val="00FF4BFC"/>
    <w:rsid w:val="00FF4FF7"/>
    <w:rsid w:val="00F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AF18"/>
  <w15:docId w15:val="{43275DE8-198C-4C2B-8CA2-D72316E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2593"/>
    </w:pPr>
    <w:rPr>
      <w:rFonts w:ascii="Arial Black" w:eastAsia="Arial Black" w:hAnsi="Arial Black"/>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A92"/>
    <w:pPr>
      <w:tabs>
        <w:tab w:val="center" w:pos="4680"/>
        <w:tab w:val="right" w:pos="9360"/>
      </w:tabs>
    </w:pPr>
  </w:style>
  <w:style w:type="character" w:customStyle="1" w:styleId="HeaderChar">
    <w:name w:val="Header Char"/>
    <w:basedOn w:val="DefaultParagraphFont"/>
    <w:link w:val="Header"/>
    <w:uiPriority w:val="99"/>
    <w:rsid w:val="00317A92"/>
  </w:style>
  <w:style w:type="paragraph" w:styleId="Footer">
    <w:name w:val="footer"/>
    <w:basedOn w:val="Normal"/>
    <w:link w:val="FooterChar"/>
    <w:uiPriority w:val="99"/>
    <w:unhideWhenUsed/>
    <w:rsid w:val="00317A92"/>
    <w:pPr>
      <w:tabs>
        <w:tab w:val="center" w:pos="4680"/>
        <w:tab w:val="right" w:pos="9360"/>
      </w:tabs>
    </w:pPr>
  </w:style>
  <w:style w:type="character" w:customStyle="1" w:styleId="FooterChar">
    <w:name w:val="Footer Char"/>
    <w:basedOn w:val="DefaultParagraphFont"/>
    <w:link w:val="Footer"/>
    <w:uiPriority w:val="99"/>
    <w:rsid w:val="00317A92"/>
  </w:style>
  <w:style w:type="paragraph" w:styleId="BalloonText">
    <w:name w:val="Balloon Text"/>
    <w:basedOn w:val="Normal"/>
    <w:link w:val="BalloonTextChar"/>
    <w:uiPriority w:val="99"/>
    <w:semiHidden/>
    <w:unhideWhenUsed/>
    <w:rsid w:val="00D2016D"/>
    <w:rPr>
      <w:rFonts w:ascii="Tahoma" w:hAnsi="Tahoma" w:cs="Tahoma"/>
      <w:sz w:val="16"/>
      <w:szCs w:val="16"/>
    </w:rPr>
  </w:style>
  <w:style w:type="character" w:customStyle="1" w:styleId="BalloonTextChar">
    <w:name w:val="Balloon Text Char"/>
    <w:basedOn w:val="DefaultParagraphFont"/>
    <w:link w:val="BalloonText"/>
    <w:uiPriority w:val="99"/>
    <w:semiHidden/>
    <w:rsid w:val="00D2016D"/>
    <w:rPr>
      <w:rFonts w:ascii="Tahoma" w:hAnsi="Tahoma" w:cs="Tahoma"/>
      <w:sz w:val="16"/>
      <w:szCs w:val="16"/>
    </w:rPr>
  </w:style>
  <w:style w:type="character" w:styleId="Hyperlink">
    <w:name w:val="Hyperlink"/>
    <w:basedOn w:val="DefaultParagraphFont"/>
    <w:uiPriority w:val="99"/>
    <w:unhideWhenUsed/>
    <w:rsid w:val="00CC1C51"/>
    <w:rPr>
      <w:color w:val="0000FF" w:themeColor="hyperlink"/>
      <w:u w:val="single"/>
    </w:rPr>
  </w:style>
  <w:style w:type="table" w:styleId="TableGrid">
    <w:name w:val="Table Grid"/>
    <w:basedOn w:val="TableNormal"/>
    <w:uiPriority w:val="59"/>
    <w:rsid w:val="00E9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035">
      <w:bodyDiv w:val="1"/>
      <w:marLeft w:val="0"/>
      <w:marRight w:val="0"/>
      <w:marTop w:val="0"/>
      <w:marBottom w:val="0"/>
      <w:divBdr>
        <w:top w:val="none" w:sz="0" w:space="0" w:color="auto"/>
        <w:left w:val="none" w:sz="0" w:space="0" w:color="auto"/>
        <w:bottom w:val="none" w:sz="0" w:space="0" w:color="auto"/>
        <w:right w:val="none" w:sz="0" w:space="0" w:color="auto"/>
      </w:divBdr>
    </w:div>
    <w:div w:id="72514047">
      <w:bodyDiv w:val="1"/>
      <w:marLeft w:val="0"/>
      <w:marRight w:val="0"/>
      <w:marTop w:val="0"/>
      <w:marBottom w:val="0"/>
      <w:divBdr>
        <w:top w:val="none" w:sz="0" w:space="0" w:color="auto"/>
        <w:left w:val="none" w:sz="0" w:space="0" w:color="auto"/>
        <w:bottom w:val="none" w:sz="0" w:space="0" w:color="auto"/>
        <w:right w:val="none" w:sz="0" w:space="0" w:color="auto"/>
      </w:divBdr>
    </w:div>
    <w:div w:id="123351703">
      <w:bodyDiv w:val="1"/>
      <w:marLeft w:val="0"/>
      <w:marRight w:val="0"/>
      <w:marTop w:val="0"/>
      <w:marBottom w:val="0"/>
      <w:divBdr>
        <w:top w:val="none" w:sz="0" w:space="0" w:color="auto"/>
        <w:left w:val="none" w:sz="0" w:space="0" w:color="auto"/>
        <w:bottom w:val="none" w:sz="0" w:space="0" w:color="auto"/>
        <w:right w:val="none" w:sz="0" w:space="0" w:color="auto"/>
      </w:divBdr>
    </w:div>
    <w:div w:id="287324407">
      <w:bodyDiv w:val="1"/>
      <w:marLeft w:val="0"/>
      <w:marRight w:val="0"/>
      <w:marTop w:val="0"/>
      <w:marBottom w:val="0"/>
      <w:divBdr>
        <w:top w:val="none" w:sz="0" w:space="0" w:color="auto"/>
        <w:left w:val="none" w:sz="0" w:space="0" w:color="auto"/>
        <w:bottom w:val="none" w:sz="0" w:space="0" w:color="auto"/>
        <w:right w:val="none" w:sz="0" w:space="0" w:color="auto"/>
      </w:divBdr>
    </w:div>
    <w:div w:id="473301111">
      <w:bodyDiv w:val="1"/>
      <w:marLeft w:val="0"/>
      <w:marRight w:val="0"/>
      <w:marTop w:val="0"/>
      <w:marBottom w:val="0"/>
      <w:divBdr>
        <w:top w:val="none" w:sz="0" w:space="0" w:color="auto"/>
        <w:left w:val="none" w:sz="0" w:space="0" w:color="auto"/>
        <w:bottom w:val="none" w:sz="0" w:space="0" w:color="auto"/>
        <w:right w:val="none" w:sz="0" w:space="0" w:color="auto"/>
      </w:divBdr>
    </w:div>
    <w:div w:id="654378691">
      <w:bodyDiv w:val="1"/>
      <w:marLeft w:val="0"/>
      <w:marRight w:val="0"/>
      <w:marTop w:val="0"/>
      <w:marBottom w:val="0"/>
      <w:divBdr>
        <w:top w:val="none" w:sz="0" w:space="0" w:color="auto"/>
        <w:left w:val="none" w:sz="0" w:space="0" w:color="auto"/>
        <w:bottom w:val="none" w:sz="0" w:space="0" w:color="auto"/>
        <w:right w:val="none" w:sz="0" w:space="0" w:color="auto"/>
      </w:divBdr>
    </w:div>
    <w:div w:id="795565459">
      <w:bodyDiv w:val="1"/>
      <w:marLeft w:val="0"/>
      <w:marRight w:val="0"/>
      <w:marTop w:val="0"/>
      <w:marBottom w:val="0"/>
      <w:divBdr>
        <w:top w:val="none" w:sz="0" w:space="0" w:color="auto"/>
        <w:left w:val="none" w:sz="0" w:space="0" w:color="auto"/>
        <w:bottom w:val="none" w:sz="0" w:space="0" w:color="auto"/>
        <w:right w:val="none" w:sz="0" w:space="0" w:color="auto"/>
      </w:divBdr>
    </w:div>
    <w:div w:id="835878900">
      <w:bodyDiv w:val="1"/>
      <w:marLeft w:val="0"/>
      <w:marRight w:val="0"/>
      <w:marTop w:val="0"/>
      <w:marBottom w:val="0"/>
      <w:divBdr>
        <w:top w:val="none" w:sz="0" w:space="0" w:color="auto"/>
        <w:left w:val="none" w:sz="0" w:space="0" w:color="auto"/>
        <w:bottom w:val="none" w:sz="0" w:space="0" w:color="auto"/>
        <w:right w:val="none" w:sz="0" w:space="0" w:color="auto"/>
      </w:divBdr>
    </w:div>
    <w:div w:id="864562512">
      <w:bodyDiv w:val="1"/>
      <w:marLeft w:val="0"/>
      <w:marRight w:val="0"/>
      <w:marTop w:val="0"/>
      <w:marBottom w:val="0"/>
      <w:divBdr>
        <w:top w:val="none" w:sz="0" w:space="0" w:color="auto"/>
        <w:left w:val="none" w:sz="0" w:space="0" w:color="auto"/>
        <w:bottom w:val="none" w:sz="0" w:space="0" w:color="auto"/>
        <w:right w:val="none" w:sz="0" w:space="0" w:color="auto"/>
      </w:divBdr>
    </w:div>
    <w:div w:id="921062322">
      <w:bodyDiv w:val="1"/>
      <w:marLeft w:val="0"/>
      <w:marRight w:val="0"/>
      <w:marTop w:val="0"/>
      <w:marBottom w:val="0"/>
      <w:divBdr>
        <w:top w:val="none" w:sz="0" w:space="0" w:color="auto"/>
        <w:left w:val="none" w:sz="0" w:space="0" w:color="auto"/>
        <w:bottom w:val="none" w:sz="0" w:space="0" w:color="auto"/>
        <w:right w:val="none" w:sz="0" w:space="0" w:color="auto"/>
      </w:divBdr>
    </w:div>
    <w:div w:id="986937047">
      <w:bodyDiv w:val="1"/>
      <w:marLeft w:val="0"/>
      <w:marRight w:val="0"/>
      <w:marTop w:val="0"/>
      <w:marBottom w:val="0"/>
      <w:divBdr>
        <w:top w:val="none" w:sz="0" w:space="0" w:color="auto"/>
        <w:left w:val="none" w:sz="0" w:space="0" w:color="auto"/>
        <w:bottom w:val="none" w:sz="0" w:space="0" w:color="auto"/>
        <w:right w:val="none" w:sz="0" w:space="0" w:color="auto"/>
      </w:divBdr>
    </w:div>
    <w:div w:id="1017931223">
      <w:bodyDiv w:val="1"/>
      <w:marLeft w:val="0"/>
      <w:marRight w:val="0"/>
      <w:marTop w:val="0"/>
      <w:marBottom w:val="0"/>
      <w:divBdr>
        <w:top w:val="none" w:sz="0" w:space="0" w:color="auto"/>
        <w:left w:val="none" w:sz="0" w:space="0" w:color="auto"/>
        <w:bottom w:val="none" w:sz="0" w:space="0" w:color="auto"/>
        <w:right w:val="none" w:sz="0" w:space="0" w:color="auto"/>
      </w:divBdr>
    </w:div>
    <w:div w:id="1031224733">
      <w:bodyDiv w:val="1"/>
      <w:marLeft w:val="0"/>
      <w:marRight w:val="0"/>
      <w:marTop w:val="0"/>
      <w:marBottom w:val="0"/>
      <w:divBdr>
        <w:top w:val="none" w:sz="0" w:space="0" w:color="auto"/>
        <w:left w:val="none" w:sz="0" w:space="0" w:color="auto"/>
        <w:bottom w:val="none" w:sz="0" w:space="0" w:color="auto"/>
        <w:right w:val="none" w:sz="0" w:space="0" w:color="auto"/>
      </w:divBdr>
    </w:div>
    <w:div w:id="1038091480">
      <w:bodyDiv w:val="1"/>
      <w:marLeft w:val="0"/>
      <w:marRight w:val="0"/>
      <w:marTop w:val="0"/>
      <w:marBottom w:val="0"/>
      <w:divBdr>
        <w:top w:val="none" w:sz="0" w:space="0" w:color="auto"/>
        <w:left w:val="none" w:sz="0" w:space="0" w:color="auto"/>
        <w:bottom w:val="none" w:sz="0" w:space="0" w:color="auto"/>
        <w:right w:val="none" w:sz="0" w:space="0" w:color="auto"/>
      </w:divBdr>
    </w:div>
    <w:div w:id="1349912099">
      <w:bodyDiv w:val="1"/>
      <w:marLeft w:val="0"/>
      <w:marRight w:val="0"/>
      <w:marTop w:val="0"/>
      <w:marBottom w:val="0"/>
      <w:divBdr>
        <w:top w:val="none" w:sz="0" w:space="0" w:color="auto"/>
        <w:left w:val="none" w:sz="0" w:space="0" w:color="auto"/>
        <w:bottom w:val="none" w:sz="0" w:space="0" w:color="auto"/>
        <w:right w:val="none" w:sz="0" w:space="0" w:color="auto"/>
      </w:divBdr>
    </w:div>
    <w:div w:id="1352221572">
      <w:bodyDiv w:val="1"/>
      <w:marLeft w:val="0"/>
      <w:marRight w:val="0"/>
      <w:marTop w:val="0"/>
      <w:marBottom w:val="0"/>
      <w:divBdr>
        <w:top w:val="none" w:sz="0" w:space="0" w:color="auto"/>
        <w:left w:val="none" w:sz="0" w:space="0" w:color="auto"/>
        <w:bottom w:val="none" w:sz="0" w:space="0" w:color="auto"/>
        <w:right w:val="none" w:sz="0" w:space="0" w:color="auto"/>
      </w:divBdr>
    </w:div>
    <w:div w:id="1375038551">
      <w:bodyDiv w:val="1"/>
      <w:marLeft w:val="0"/>
      <w:marRight w:val="0"/>
      <w:marTop w:val="0"/>
      <w:marBottom w:val="0"/>
      <w:divBdr>
        <w:top w:val="none" w:sz="0" w:space="0" w:color="auto"/>
        <w:left w:val="none" w:sz="0" w:space="0" w:color="auto"/>
        <w:bottom w:val="none" w:sz="0" w:space="0" w:color="auto"/>
        <w:right w:val="none" w:sz="0" w:space="0" w:color="auto"/>
      </w:divBdr>
    </w:div>
    <w:div w:id="1441795551">
      <w:bodyDiv w:val="1"/>
      <w:marLeft w:val="0"/>
      <w:marRight w:val="0"/>
      <w:marTop w:val="0"/>
      <w:marBottom w:val="0"/>
      <w:divBdr>
        <w:top w:val="none" w:sz="0" w:space="0" w:color="auto"/>
        <w:left w:val="none" w:sz="0" w:space="0" w:color="auto"/>
        <w:bottom w:val="none" w:sz="0" w:space="0" w:color="auto"/>
        <w:right w:val="none" w:sz="0" w:space="0" w:color="auto"/>
      </w:divBdr>
    </w:div>
    <w:div w:id="1606841258">
      <w:bodyDiv w:val="1"/>
      <w:marLeft w:val="0"/>
      <w:marRight w:val="0"/>
      <w:marTop w:val="0"/>
      <w:marBottom w:val="0"/>
      <w:divBdr>
        <w:top w:val="none" w:sz="0" w:space="0" w:color="auto"/>
        <w:left w:val="none" w:sz="0" w:space="0" w:color="auto"/>
        <w:bottom w:val="none" w:sz="0" w:space="0" w:color="auto"/>
        <w:right w:val="none" w:sz="0" w:space="0" w:color="auto"/>
      </w:divBdr>
    </w:div>
    <w:div w:id="1613004537">
      <w:bodyDiv w:val="1"/>
      <w:marLeft w:val="0"/>
      <w:marRight w:val="0"/>
      <w:marTop w:val="0"/>
      <w:marBottom w:val="0"/>
      <w:divBdr>
        <w:top w:val="none" w:sz="0" w:space="0" w:color="auto"/>
        <w:left w:val="none" w:sz="0" w:space="0" w:color="auto"/>
        <w:bottom w:val="none" w:sz="0" w:space="0" w:color="auto"/>
        <w:right w:val="none" w:sz="0" w:space="0" w:color="auto"/>
      </w:divBdr>
    </w:div>
    <w:div w:id="1618099224">
      <w:bodyDiv w:val="1"/>
      <w:marLeft w:val="0"/>
      <w:marRight w:val="0"/>
      <w:marTop w:val="0"/>
      <w:marBottom w:val="0"/>
      <w:divBdr>
        <w:top w:val="none" w:sz="0" w:space="0" w:color="auto"/>
        <w:left w:val="none" w:sz="0" w:space="0" w:color="auto"/>
        <w:bottom w:val="none" w:sz="0" w:space="0" w:color="auto"/>
        <w:right w:val="none" w:sz="0" w:space="0" w:color="auto"/>
      </w:divBdr>
    </w:div>
    <w:div w:id="1665939700">
      <w:bodyDiv w:val="1"/>
      <w:marLeft w:val="0"/>
      <w:marRight w:val="0"/>
      <w:marTop w:val="0"/>
      <w:marBottom w:val="0"/>
      <w:divBdr>
        <w:top w:val="none" w:sz="0" w:space="0" w:color="auto"/>
        <w:left w:val="none" w:sz="0" w:space="0" w:color="auto"/>
        <w:bottom w:val="none" w:sz="0" w:space="0" w:color="auto"/>
        <w:right w:val="none" w:sz="0" w:space="0" w:color="auto"/>
      </w:divBdr>
    </w:div>
    <w:div w:id="1766925140">
      <w:bodyDiv w:val="1"/>
      <w:marLeft w:val="0"/>
      <w:marRight w:val="0"/>
      <w:marTop w:val="0"/>
      <w:marBottom w:val="0"/>
      <w:divBdr>
        <w:top w:val="none" w:sz="0" w:space="0" w:color="auto"/>
        <w:left w:val="none" w:sz="0" w:space="0" w:color="auto"/>
        <w:bottom w:val="none" w:sz="0" w:space="0" w:color="auto"/>
        <w:right w:val="none" w:sz="0" w:space="0" w:color="auto"/>
      </w:divBdr>
    </w:div>
    <w:div w:id="1812332976">
      <w:bodyDiv w:val="1"/>
      <w:marLeft w:val="0"/>
      <w:marRight w:val="0"/>
      <w:marTop w:val="0"/>
      <w:marBottom w:val="0"/>
      <w:divBdr>
        <w:top w:val="none" w:sz="0" w:space="0" w:color="auto"/>
        <w:left w:val="none" w:sz="0" w:space="0" w:color="auto"/>
        <w:bottom w:val="none" w:sz="0" w:space="0" w:color="auto"/>
        <w:right w:val="none" w:sz="0" w:space="0" w:color="auto"/>
      </w:divBdr>
    </w:div>
    <w:div w:id="1819375668">
      <w:bodyDiv w:val="1"/>
      <w:marLeft w:val="0"/>
      <w:marRight w:val="0"/>
      <w:marTop w:val="0"/>
      <w:marBottom w:val="0"/>
      <w:divBdr>
        <w:top w:val="none" w:sz="0" w:space="0" w:color="auto"/>
        <w:left w:val="none" w:sz="0" w:space="0" w:color="auto"/>
        <w:bottom w:val="none" w:sz="0" w:space="0" w:color="auto"/>
        <w:right w:val="none" w:sz="0" w:space="0" w:color="auto"/>
      </w:divBdr>
    </w:div>
    <w:div w:id="1824930836">
      <w:bodyDiv w:val="1"/>
      <w:marLeft w:val="0"/>
      <w:marRight w:val="0"/>
      <w:marTop w:val="0"/>
      <w:marBottom w:val="0"/>
      <w:divBdr>
        <w:top w:val="none" w:sz="0" w:space="0" w:color="auto"/>
        <w:left w:val="none" w:sz="0" w:space="0" w:color="auto"/>
        <w:bottom w:val="none" w:sz="0" w:space="0" w:color="auto"/>
        <w:right w:val="none" w:sz="0" w:space="0" w:color="auto"/>
      </w:divBdr>
    </w:div>
    <w:div w:id="1844857460">
      <w:bodyDiv w:val="1"/>
      <w:marLeft w:val="0"/>
      <w:marRight w:val="0"/>
      <w:marTop w:val="0"/>
      <w:marBottom w:val="0"/>
      <w:divBdr>
        <w:top w:val="none" w:sz="0" w:space="0" w:color="auto"/>
        <w:left w:val="none" w:sz="0" w:space="0" w:color="auto"/>
        <w:bottom w:val="none" w:sz="0" w:space="0" w:color="auto"/>
        <w:right w:val="none" w:sz="0" w:space="0" w:color="auto"/>
      </w:divBdr>
    </w:div>
    <w:div w:id="1903061822">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E3B0-3836-4CB1-9A70-96F62426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Roepke</dc:creator>
  <cp:lastModifiedBy>Deborah Roepke</cp:lastModifiedBy>
  <cp:revision>2</cp:revision>
  <cp:lastPrinted>2024-03-14T21:05:00Z</cp:lastPrinted>
  <dcterms:created xsi:type="dcterms:W3CDTF">2024-03-14T21:05:00Z</dcterms:created>
  <dcterms:modified xsi:type="dcterms:W3CDTF">2024-03-14T21:05:00Z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Adobe InDesign CC 2015 (Macintosh)</vt:lpwstr>
  </property>
  <property fmtid="{D5CDD505-2E9C-101B-9397-08002B2CF9AE}" pid="4" name="LastSaved">
    <vt:filetime>2015-12-10T00:00:00Z</vt:filetime>
  </property>
</Properties>
</file>